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653AE30B" w:rsidR="0047408E" w:rsidRPr="00F96EF8" w:rsidRDefault="001C0F8B" w:rsidP="00D00B9F">
      <w:pPr>
        <w:pStyle w:val="Header"/>
        <w:tabs>
          <w:tab w:val="right" w:pos="10466"/>
        </w:tabs>
        <w:overflowPunct w:val="0"/>
        <w:autoSpaceDE w:val="0"/>
        <w:autoSpaceDN w:val="0"/>
        <w:adjustRightInd w:val="0"/>
        <w:textAlignment w:val="baseline"/>
        <w:rPr>
          <w:rFonts w:asciiTheme="minorHAnsi" w:hAnsiTheme="minorHAnsi" w:cstheme="minorHAnsi"/>
          <w:b w:val="0"/>
          <w:bCs/>
          <w:sz w:val="24"/>
          <w:szCs w:val="24"/>
          <w:lang w:eastAsia="ja-JP"/>
        </w:rPr>
      </w:pPr>
      <w:r w:rsidRPr="00F96EF8">
        <w:rPr>
          <w:rFonts w:asciiTheme="minorHAnsi" w:hAnsiTheme="minorHAnsi" w:cstheme="minorHAnsi"/>
          <w:bCs/>
          <w:sz w:val="24"/>
          <w:szCs w:val="24"/>
          <w:lang w:eastAsia="ja-JP"/>
        </w:rPr>
        <w:t>3GPP TSG-RAN WG2 Meeting #116</w:t>
      </w:r>
      <w:r w:rsidR="00EC6925" w:rsidRPr="00F96EF8">
        <w:rPr>
          <w:rFonts w:asciiTheme="minorHAnsi" w:hAnsiTheme="minorHAnsi" w:cstheme="minorHAnsi"/>
          <w:bCs/>
          <w:sz w:val="24"/>
          <w:szCs w:val="24"/>
          <w:lang w:eastAsia="ja-JP"/>
        </w:rPr>
        <w:t>-e</w:t>
      </w:r>
      <w:r w:rsidR="0047408E" w:rsidRPr="00F96EF8">
        <w:rPr>
          <w:rFonts w:asciiTheme="minorHAnsi" w:hAnsiTheme="minorHAnsi" w:cstheme="minorHAnsi"/>
          <w:bCs/>
          <w:sz w:val="24"/>
          <w:szCs w:val="24"/>
          <w:lang w:eastAsia="ja-JP"/>
        </w:rPr>
        <w:tab/>
      </w:r>
      <w:r w:rsidR="00F96EF8" w:rsidRPr="00F96EF8">
        <w:rPr>
          <w:rFonts w:asciiTheme="minorHAnsi" w:hAnsiTheme="minorHAnsi" w:cstheme="minorHAnsi"/>
          <w:bCs/>
          <w:sz w:val="24"/>
          <w:szCs w:val="24"/>
          <w:lang w:eastAsia="ja-JP"/>
        </w:rPr>
        <w:t>R2-2110754</w:t>
      </w:r>
    </w:p>
    <w:p w14:paraId="29CDF947" w14:textId="73685E0E" w:rsidR="0047408E" w:rsidRPr="00F96EF8" w:rsidRDefault="00663380" w:rsidP="00B85B89">
      <w:pPr>
        <w:pStyle w:val="Header"/>
        <w:tabs>
          <w:tab w:val="right" w:pos="10466"/>
        </w:tabs>
        <w:overflowPunct w:val="0"/>
        <w:autoSpaceDE w:val="0"/>
        <w:autoSpaceDN w:val="0"/>
        <w:adjustRightInd w:val="0"/>
        <w:textAlignment w:val="baseline"/>
        <w:rPr>
          <w:rFonts w:asciiTheme="minorHAnsi" w:hAnsiTheme="minorHAnsi" w:cstheme="minorHAnsi"/>
          <w:bCs/>
          <w:sz w:val="24"/>
          <w:szCs w:val="24"/>
          <w:lang w:eastAsia="ja-JP"/>
        </w:rPr>
      </w:pPr>
      <w:r w:rsidRPr="00F96EF8">
        <w:rPr>
          <w:rFonts w:asciiTheme="minorHAnsi" w:hAnsiTheme="minorHAnsi" w:cstheme="minorHAnsi"/>
          <w:bCs/>
          <w:sz w:val="24"/>
          <w:szCs w:val="24"/>
          <w:lang w:eastAsia="ja-JP"/>
        </w:rPr>
        <w:t>Online</w:t>
      </w:r>
      <w:r w:rsidR="00EC6925" w:rsidRPr="00F96EF8">
        <w:rPr>
          <w:rFonts w:asciiTheme="minorHAnsi" w:hAnsiTheme="minorHAnsi" w:cstheme="minorHAnsi"/>
          <w:bCs/>
          <w:sz w:val="24"/>
          <w:szCs w:val="24"/>
          <w:lang w:eastAsia="ja-JP"/>
        </w:rPr>
        <w:t xml:space="preserve">, </w:t>
      </w:r>
      <w:r w:rsidR="00FD26FF" w:rsidRPr="00F96EF8">
        <w:rPr>
          <w:rFonts w:asciiTheme="minorHAnsi" w:hAnsiTheme="minorHAnsi" w:cstheme="minorHAnsi"/>
          <w:bCs/>
          <w:sz w:val="24"/>
          <w:szCs w:val="24"/>
          <w:lang w:eastAsia="ja-JP"/>
        </w:rPr>
        <w:t>November 1</w:t>
      </w:r>
      <w:r w:rsidR="00FA48D2" w:rsidRPr="00F96EF8">
        <w:rPr>
          <w:rFonts w:asciiTheme="minorHAnsi" w:hAnsiTheme="minorHAnsi" w:cstheme="minorHAnsi"/>
          <w:bCs/>
          <w:sz w:val="24"/>
          <w:szCs w:val="24"/>
          <w:lang w:eastAsia="ja-JP"/>
        </w:rPr>
        <w:t xml:space="preserve"> –</w:t>
      </w:r>
      <w:r w:rsidR="004577FA" w:rsidRPr="00F96EF8">
        <w:rPr>
          <w:rFonts w:asciiTheme="minorHAnsi" w:hAnsiTheme="minorHAnsi" w:cstheme="minorHAnsi"/>
          <w:bCs/>
          <w:sz w:val="24"/>
          <w:szCs w:val="24"/>
          <w:lang w:eastAsia="ja-JP"/>
        </w:rPr>
        <w:t xml:space="preserve"> </w:t>
      </w:r>
      <w:r w:rsidR="00FD26FF" w:rsidRPr="00F96EF8">
        <w:rPr>
          <w:rFonts w:asciiTheme="minorHAnsi" w:hAnsiTheme="minorHAnsi" w:cstheme="minorHAnsi"/>
          <w:bCs/>
          <w:sz w:val="24"/>
          <w:szCs w:val="24"/>
          <w:lang w:eastAsia="ja-JP"/>
        </w:rPr>
        <w:t>12</w:t>
      </w:r>
      <w:r w:rsidR="00FA48D2" w:rsidRPr="00F96EF8">
        <w:rPr>
          <w:rFonts w:asciiTheme="minorHAnsi" w:hAnsiTheme="minorHAnsi" w:cstheme="minorHAnsi"/>
          <w:bCs/>
          <w:sz w:val="24"/>
          <w:szCs w:val="24"/>
          <w:lang w:eastAsia="ja-JP"/>
        </w:rPr>
        <w:t>, 2021</w:t>
      </w:r>
      <w:r w:rsidR="00B55AED" w:rsidRPr="00F96EF8">
        <w:rPr>
          <w:rFonts w:asciiTheme="minorHAnsi" w:hAnsiTheme="minorHAnsi" w:cstheme="minorHAnsi"/>
          <w:bCs/>
          <w:sz w:val="24"/>
          <w:szCs w:val="24"/>
          <w:lang w:eastAsia="ja-JP"/>
        </w:rPr>
        <w:tab/>
      </w:r>
    </w:p>
    <w:p w14:paraId="5DE0EDD6" w14:textId="77777777" w:rsidR="0047408E" w:rsidRPr="00F96EF8" w:rsidRDefault="0047408E" w:rsidP="0047408E">
      <w:pPr>
        <w:pStyle w:val="Header"/>
        <w:tabs>
          <w:tab w:val="right" w:pos="9639"/>
        </w:tabs>
        <w:overflowPunct w:val="0"/>
        <w:autoSpaceDE w:val="0"/>
        <w:autoSpaceDN w:val="0"/>
        <w:adjustRightInd w:val="0"/>
        <w:textAlignment w:val="baseline"/>
        <w:rPr>
          <w:rFonts w:asciiTheme="minorHAnsi" w:hAnsiTheme="minorHAnsi" w:cstheme="minorHAnsi"/>
          <w:b w:val="0"/>
          <w:bCs/>
          <w:sz w:val="24"/>
          <w:szCs w:val="24"/>
          <w:lang w:eastAsia="ja-JP"/>
        </w:rPr>
      </w:pPr>
    </w:p>
    <w:p w14:paraId="19110ACE" w14:textId="143C8FD5" w:rsidR="0047408E" w:rsidRPr="00F96EF8" w:rsidRDefault="00131BAF" w:rsidP="0047408E">
      <w:pPr>
        <w:pStyle w:val="CRCoverPage"/>
        <w:ind w:left="1988" w:hanging="1988"/>
        <w:rPr>
          <w:rFonts w:asciiTheme="minorHAnsi" w:hAnsiTheme="minorHAnsi" w:cstheme="minorHAnsi"/>
          <w:b/>
          <w:noProof/>
          <w:sz w:val="24"/>
        </w:rPr>
      </w:pPr>
      <w:r w:rsidRPr="00F96EF8">
        <w:rPr>
          <w:rFonts w:asciiTheme="minorHAnsi" w:hAnsiTheme="minorHAnsi" w:cstheme="minorHAnsi"/>
          <w:b/>
          <w:noProof/>
          <w:sz w:val="24"/>
        </w:rPr>
        <w:t>Agenda Item:</w:t>
      </w:r>
      <w:r w:rsidRPr="00F96EF8">
        <w:rPr>
          <w:rFonts w:asciiTheme="minorHAnsi" w:hAnsiTheme="minorHAnsi" w:cstheme="minorHAnsi"/>
          <w:b/>
          <w:noProof/>
          <w:sz w:val="24"/>
        </w:rPr>
        <w:tab/>
      </w:r>
      <w:r w:rsidR="00987BDF" w:rsidRPr="00F96EF8">
        <w:rPr>
          <w:rFonts w:asciiTheme="minorHAnsi" w:hAnsiTheme="minorHAnsi" w:cstheme="minorHAnsi"/>
          <w:b/>
          <w:noProof/>
          <w:sz w:val="24"/>
        </w:rPr>
        <w:t>8.5.3</w:t>
      </w:r>
    </w:p>
    <w:p w14:paraId="3DD82F11" w14:textId="12D9A197" w:rsidR="0047408E" w:rsidRPr="00F96EF8" w:rsidRDefault="0047408E" w:rsidP="0047408E">
      <w:pPr>
        <w:pStyle w:val="CRCoverPage"/>
        <w:ind w:left="1988" w:hanging="1988"/>
        <w:rPr>
          <w:rFonts w:asciiTheme="minorHAnsi" w:hAnsiTheme="minorHAnsi" w:cstheme="minorHAnsi"/>
          <w:b/>
          <w:noProof/>
          <w:sz w:val="24"/>
        </w:rPr>
      </w:pPr>
      <w:r w:rsidRPr="00F96EF8">
        <w:rPr>
          <w:rFonts w:asciiTheme="minorHAnsi" w:hAnsiTheme="minorHAnsi" w:cstheme="minorHAnsi"/>
          <w:b/>
          <w:noProof/>
          <w:sz w:val="24"/>
        </w:rPr>
        <w:t>Souce:</w:t>
      </w:r>
      <w:r w:rsidRPr="00F96EF8">
        <w:rPr>
          <w:rFonts w:asciiTheme="minorHAnsi" w:hAnsiTheme="minorHAnsi" w:cstheme="minorHAnsi"/>
          <w:b/>
          <w:noProof/>
          <w:sz w:val="24"/>
        </w:rPr>
        <w:tab/>
        <w:t>MediaTek Inc.</w:t>
      </w:r>
    </w:p>
    <w:p w14:paraId="29927BCA" w14:textId="0BB735D8" w:rsidR="0047408E" w:rsidRPr="00F96EF8" w:rsidRDefault="0047408E" w:rsidP="0047408E">
      <w:pPr>
        <w:pStyle w:val="CRCoverPage"/>
        <w:ind w:left="1988" w:hanging="1988"/>
        <w:rPr>
          <w:rFonts w:asciiTheme="minorHAnsi" w:hAnsiTheme="minorHAnsi" w:cstheme="minorHAnsi"/>
          <w:b/>
          <w:noProof/>
          <w:sz w:val="24"/>
        </w:rPr>
      </w:pPr>
      <w:bookmarkStart w:id="0" w:name="OLE_LINK1"/>
      <w:bookmarkStart w:id="1" w:name="OLE_LINK2"/>
      <w:r w:rsidRPr="00F96EF8">
        <w:rPr>
          <w:rFonts w:asciiTheme="minorHAnsi" w:hAnsiTheme="minorHAnsi" w:cstheme="minorHAnsi"/>
          <w:b/>
          <w:noProof/>
          <w:sz w:val="24"/>
        </w:rPr>
        <w:t>Title:</w:t>
      </w:r>
      <w:r w:rsidRPr="00F96EF8">
        <w:rPr>
          <w:rFonts w:asciiTheme="minorHAnsi" w:hAnsiTheme="minorHAnsi" w:cstheme="minorHAnsi"/>
          <w:b/>
          <w:noProof/>
          <w:sz w:val="24"/>
        </w:rPr>
        <w:tab/>
      </w:r>
      <w:r w:rsidR="001C0F8B" w:rsidRPr="00F96EF8">
        <w:rPr>
          <w:rFonts w:asciiTheme="minorHAnsi" w:hAnsiTheme="minorHAnsi" w:cstheme="minorHAnsi"/>
          <w:b/>
          <w:noProof/>
          <w:sz w:val="24"/>
        </w:rPr>
        <w:t>Remaining issues</w:t>
      </w:r>
      <w:r w:rsidR="0052116F" w:rsidRPr="00F96EF8">
        <w:rPr>
          <w:rFonts w:asciiTheme="minorHAnsi" w:hAnsiTheme="minorHAnsi" w:cstheme="minorHAnsi"/>
          <w:b/>
          <w:noProof/>
          <w:sz w:val="24"/>
        </w:rPr>
        <w:t xml:space="preserve"> for </w:t>
      </w:r>
      <w:r w:rsidR="00DD2603" w:rsidRPr="00F96EF8">
        <w:rPr>
          <w:rFonts w:asciiTheme="minorHAnsi" w:hAnsiTheme="minorHAnsi" w:cstheme="minorHAnsi"/>
          <w:b/>
          <w:noProof/>
          <w:sz w:val="24"/>
        </w:rPr>
        <w:t>UCE</w:t>
      </w:r>
    </w:p>
    <w:p w14:paraId="73A3BB56" w14:textId="77777777" w:rsidR="0047408E" w:rsidRPr="00F96EF8" w:rsidRDefault="0047408E" w:rsidP="0047408E">
      <w:pPr>
        <w:pStyle w:val="CRCoverPage"/>
        <w:ind w:left="1988" w:hanging="1988"/>
        <w:rPr>
          <w:rFonts w:asciiTheme="minorHAnsi" w:hAnsiTheme="minorHAnsi" w:cstheme="minorHAnsi"/>
          <w:b/>
          <w:noProof/>
          <w:sz w:val="24"/>
        </w:rPr>
      </w:pPr>
      <w:r w:rsidRPr="00F96EF8">
        <w:rPr>
          <w:rFonts w:asciiTheme="minorHAnsi" w:hAnsiTheme="minorHAnsi" w:cstheme="minorHAnsi"/>
          <w:b/>
          <w:noProof/>
          <w:sz w:val="24"/>
        </w:rPr>
        <w:t>Document for:</w:t>
      </w:r>
      <w:r w:rsidRPr="00F96EF8">
        <w:rPr>
          <w:rFonts w:asciiTheme="minorHAnsi" w:hAnsiTheme="minorHAnsi" w:cstheme="minorHAnsi"/>
          <w:b/>
          <w:noProof/>
          <w:sz w:val="24"/>
        </w:rPr>
        <w:tab/>
        <w:t>Discussion and decision</w:t>
      </w:r>
      <w:bookmarkEnd w:id="0"/>
      <w:bookmarkEnd w:id="1"/>
    </w:p>
    <w:p w14:paraId="608BDFC8" w14:textId="1A2F05DF" w:rsidR="00506F32" w:rsidRPr="00F96EF8" w:rsidRDefault="0047408E" w:rsidP="00EC7D96">
      <w:pPr>
        <w:pStyle w:val="Heading1"/>
        <w:rPr>
          <w:rFonts w:asciiTheme="minorHAnsi" w:hAnsiTheme="minorHAnsi" w:cstheme="minorHAnsi"/>
          <w:lang w:val="en-US" w:eastAsia="ko-KR"/>
        </w:rPr>
      </w:pPr>
      <w:r w:rsidRPr="00F96EF8">
        <w:rPr>
          <w:rFonts w:asciiTheme="minorHAnsi" w:hAnsiTheme="minorHAnsi" w:cstheme="minorHAnsi"/>
          <w:lang w:val="en-US" w:eastAsia="ko-KR"/>
        </w:rPr>
        <w:t xml:space="preserve">1 </w:t>
      </w:r>
      <w:r w:rsidRPr="00F96EF8">
        <w:rPr>
          <w:rFonts w:asciiTheme="minorHAnsi" w:hAnsiTheme="minorHAnsi" w:cstheme="minorHAnsi"/>
        </w:rPr>
        <w:t>Introduction</w:t>
      </w:r>
    </w:p>
    <w:p w14:paraId="4062203E" w14:textId="3C82EF65" w:rsidR="00A97BE5" w:rsidRPr="00F96EF8" w:rsidRDefault="00987BDF" w:rsidP="00F77E26">
      <w:pPr>
        <w:rPr>
          <w:rFonts w:asciiTheme="minorHAnsi" w:hAnsiTheme="minorHAnsi" w:cstheme="minorHAnsi"/>
        </w:rPr>
      </w:pPr>
      <w:r w:rsidRPr="00F96EF8">
        <w:rPr>
          <w:rFonts w:asciiTheme="minorHAnsi" w:hAnsiTheme="minorHAnsi" w:cstheme="minorHAnsi"/>
        </w:rPr>
        <w:t xml:space="preserve">In the last RAN2 meeting, open issues for UCE </w:t>
      </w:r>
      <w:r w:rsidR="00F96EF8">
        <w:rPr>
          <w:rFonts w:asciiTheme="minorHAnsi" w:hAnsiTheme="minorHAnsi" w:cstheme="minorHAnsi"/>
        </w:rPr>
        <w:t xml:space="preserve">were </w:t>
      </w:r>
      <w:r w:rsidRPr="00F96EF8">
        <w:rPr>
          <w:rFonts w:asciiTheme="minorHAnsi" w:hAnsiTheme="minorHAnsi" w:cstheme="minorHAnsi"/>
        </w:rPr>
        <w:t xml:space="preserve">discussed, and the following agreements </w:t>
      </w:r>
      <w:r w:rsidR="00F96EF8">
        <w:rPr>
          <w:rFonts w:asciiTheme="minorHAnsi" w:hAnsiTheme="minorHAnsi" w:cstheme="minorHAnsi"/>
        </w:rPr>
        <w:t>were reached</w:t>
      </w:r>
      <w:r w:rsidR="009C6DBF" w:rsidRPr="00F96EF8">
        <w:rPr>
          <w:rFonts w:asciiTheme="minorHAnsi" w:hAnsiTheme="minorHAnsi" w:cstheme="minorHAnsi"/>
        </w:rPr>
        <w:t xml:space="preserve"> </w:t>
      </w:r>
      <w:r w:rsidR="009C6DBF" w:rsidRPr="00F96EF8">
        <w:rPr>
          <w:rFonts w:asciiTheme="minorHAnsi" w:hAnsiTheme="minorHAnsi" w:cstheme="minorHAnsi"/>
        </w:rPr>
        <w:fldChar w:fldCharType="begin"/>
      </w:r>
      <w:r w:rsidR="009C6DBF" w:rsidRPr="00F96EF8">
        <w:rPr>
          <w:rFonts w:asciiTheme="minorHAnsi" w:hAnsiTheme="minorHAnsi" w:cstheme="minorHAnsi"/>
        </w:rPr>
        <w:instrText xml:space="preserve"> REF _Ref85466817 \r \h </w:instrText>
      </w:r>
      <w:r w:rsidR="009C6DBF" w:rsidRPr="00F96EF8">
        <w:rPr>
          <w:rFonts w:asciiTheme="minorHAnsi" w:hAnsiTheme="minorHAnsi" w:cstheme="minorHAnsi"/>
        </w:rPr>
      </w:r>
      <w:r w:rsidR="00F96EF8">
        <w:rPr>
          <w:rFonts w:asciiTheme="minorHAnsi" w:hAnsiTheme="minorHAnsi" w:cstheme="minorHAnsi"/>
        </w:rPr>
        <w:instrText xml:space="preserve"> \* MERGEFORMAT </w:instrText>
      </w:r>
      <w:r w:rsidR="009C6DBF" w:rsidRPr="00F96EF8">
        <w:rPr>
          <w:rFonts w:asciiTheme="minorHAnsi" w:hAnsiTheme="minorHAnsi" w:cstheme="minorHAnsi"/>
        </w:rPr>
        <w:fldChar w:fldCharType="separate"/>
      </w:r>
      <w:r w:rsidR="009C6DBF" w:rsidRPr="00F96EF8">
        <w:rPr>
          <w:rFonts w:asciiTheme="minorHAnsi" w:hAnsiTheme="minorHAnsi" w:cstheme="minorHAnsi"/>
        </w:rPr>
        <w:t>[1</w:t>
      </w:r>
      <w:r w:rsidR="009C6DBF" w:rsidRPr="00F96EF8">
        <w:rPr>
          <w:rFonts w:asciiTheme="minorHAnsi" w:hAnsiTheme="minorHAnsi" w:cstheme="minorHAnsi"/>
        </w:rPr>
        <w:t>]</w:t>
      </w:r>
      <w:r w:rsidR="009C6DBF" w:rsidRPr="00F96EF8">
        <w:rPr>
          <w:rFonts w:asciiTheme="minorHAnsi" w:hAnsiTheme="minorHAnsi" w:cstheme="minorHAnsi"/>
        </w:rPr>
        <w:fldChar w:fldCharType="end"/>
      </w:r>
      <w:r w:rsidRPr="00F96EF8">
        <w:rPr>
          <w:rFonts w:asciiTheme="minorHAnsi" w:hAnsiTheme="minorHAnsi" w:cstheme="minorHAnsi"/>
        </w:rPr>
        <w:t>:</w:t>
      </w:r>
    </w:p>
    <w:tbl>
      <w:tblPr>
        <w:tblStyle w:val="TableGrid"/>
        <w:tblW w:w="0" w:type="auto"/>
        <w:tblLook w:val="04A0" w:firstRow="1" w:lastRow="0" w:firstColumn="1" w:lastColumn="0" w:noHBand="0" w:noVBand="1"/>
      </w:tblPr>
      <w:tblGrid>
        <w:gridCol w:w="10456"/>
      </w:tblGrid>
      <w:tr w:rsidR="00A97BE5" w:rsidRPr="00F96EF8" w14:paraId="2CEBA29C" w14:textId="77777777" w:rsidTr="00A97BE5">
        <w:tc>
          <w:tcPr>
            <w:tcW w:w="10456" w:type="dxa"/>
          </w:tcPr>
          <w:p w14:paraId="406D45B4" w14:textId="45A544BB" w:rsidR="00A97BE5" w:rsidRPr="0080631C" w:rsidRDefault="004577FA" w:rsidP="001C0F8B">
            <w:pPr>
              <w:pStyle w:val="B1"/>
              <w:overflowPunct w:val="0"/>
              <w:autoSpaceDE w:val="0"/>
              <w:autoSpaceDN w:val="0"/>
              <w:adjustRightInd w:val="0"/>
              <w:ind w:left="0" w:firstLine="0"/>
              <w:jc w:val="both"/>
              <w:textAlignment w:val="baseline"/>
              <w:rPr>
                <w:rFonts w:asciiTheme="minorHAnsi" w:hAnsiTheme="minorHAnsi" w:cstheme="minorHAnsi"/>
                <w:sz w:val="22"/>
                <w:u w:val="single"/>
              </w:rPr>
            </w:pPr>
            <w:r w:rsidRPr="0080631C">
              <w:rPr>
                <w:rFonts w:asciiTheme="minorHAnsi" w:hAnsiTheme="minorHAnsi" w:cstheme="minorHAnsi"/>
                <w:sz w:val="22"/>
                <w:u w:val="single"/>
              </w:rPr>
              <w:t>RAN2#115-e:</w:t>
            </w:r>
          </w:p>
          <w:p w14:paraId="16A9708F" w14:textId="77777777" w:rsidR="00AF1B32" w:rsidRPr="0080631C" w:rsidRDefault="00AF1B32" w:rsidP="000D181A">
            <w:pPr>
              <w:pStyle w:val="B1"/>
              <w:spacing w:after="0"/>
              <w:rPr>
                <w:rFonts w:asciiTheme="minorHAnsi" w:eastAsia="Times New Roman" w:hAnsiTheme="minorHAnsi" w:cstheme="minorHAnsi"/>
                <w:i/>
              </w:rPr>
            </w:pPr>
            <w:r w:rsidRPr="0080631C">
              <w:rPr>
                <w:rFonts w:asciiTheme="minorHAnsi" w:hAnsiTheme="minorHAnsi" w:cstheme="minorHAnsi"/>
                <w:i/>
              </w:rPr>
              <w:t>1.</w:t>
            </w:r>
            <w:r w:rsidRPr="0080631C">
              <w:rPr>
                <w:rFonts w:asciiTheme="minorHAnsi" w:hAnsiTheme="minorHAnsi" w:cstheme="minorHAnsi"/>
                <w:i/>
              </w:rPr>
              <w:tab/>
            </w:r>
            <w:r w:rsidRPr="0080631C">
              <w:rPr>
                <w:rFonts w:asciiTheme="minorHAnsi" w:eastAsia="Times New Roman" w:hAnsiTheme="minorHAnsi" w:cstheme="minorHAnsi"/>
                <w:i/>
              </w:rPr>
              <w:t>When cg-</w:t>
            </w:r>
            <w:proofErr w:type="spellStart"/>
            <w:r w:rsidRPr="0080631C">
              <w:rPr>
                <w:rFonts w:asciiTheme="minorHAnsi" w:eastAsia="Times New Roman" w:hAnsiTheme="minorHAnsi" w:cstheme="minorHAnsi"/>
                <w:i/>
              </w:rPr>
              <w:t>RetransmissionTimer</w:t>
            </w:r>
            <w:proofErr w:type="spellEnd"/>
            <w:r w:rsidRPr="0080631C">
              <w:rPr>
                <w:rFonts w:asciiTheme="minorHAnsi" w:eastAsia="Times New Roman" w:hAnsiTheme="minorHAnsi" w:cstheme="minorHAnsi"/>
                <w:i/>
              </w:rPr>
              <w:t xml:space="preserve"> is not configured, Rel-16 URLLC mechanism is used for HARQ process ID and RV selection</w:t>
            </w:r>
          </w:p>
          <w:p w14:paraId="7D4FEB6C" w14:textId="77777777" w:rsidR="00AF1B32" w:rsidRPr="0080631C" w:rsidRDefault="00AF1B32" w:rsidP="000D181A">
            <w:pPr>
              <w:pStyle w:val="B1"/>
              <w:spacing w:after="0"/>
              <w:rPr>
                <w:rFonts w:asciiTheme="minorHAnsi" w:eastAsia="Times New Roman" w:hAnsiTheme="minorHAnsi" w:cstheme="minorHAnsi"/>
                <w:i/>
              </w:rPr>
            </w:pPr>
            <w:r w:rsidRPr="0080631C">
              <w:rPr>
                <w:rFonts w:asciiTheme="minorHAnsi" w:eastAsia="Times New Roman" w:hAnsiTheme="minorHAnsi" w:cstheme="minorHAnsi"/>
                <w:i/>
              </w:rPr>
              <w:t>2.</w:t>
            </w:r>
            <w:r w:rsidRPr="0080631C">
              <w:rPr>
                <w:rFonts w:asciiTheme="minorHAnsi" w:eastAsia="Times New Roman" w:hAnsiTheme="minorHAnsi" w:cstheme="minorHAnsi"/>
                <w:i/>
              </w:rPr>
              <w:tab/>
              <w:t>When cg-</w:t>
            </w:r>
            <w:proofErr w:type="spellStart"/>
            <w:r w:rsidRPr="0080631C">
              <w:rPr>
                <w:rFonts w:asciiTheme="minorHAnsi" w:eastAsia="Times New Roman" w:hAnsiTheme="minorHAnsi" w:cstheme="minorHAnsi"/>
                <w:i/>
              </w:rPr>
              <w:t>RetransmissionTimer</w:t>
            </w:r>
            <w:proofErr w:type="spellEnd"/>
            <w:r w:rsidRPr="0080631C">
              <w:rPr>
                <w:rFonts w:asciiTheme="minorHAnsi" w:eastAsia="Times New Roman" w:hAnsiTheme="minorHAnsi" w:cstheme="minorHAnsi"/>
                <w:i/>
              </w:rPr>
              <w:t xml:space="preserve"> and </w:t>
            </w:r>
            <w:proofErr w:type="spellStart"/>
            <w:r w:rsidRPr="0080631C">
              <w:rPr>
                <w:rFonts w:asciiTheme="minorHAnsi" w:eastAsia="Times New Roman" w:hAnsiTheme="minorHAnsi" w:cstheme="minorHAnsi"/>
                <w:i/>
              </w:rPr>
              <w:t>lch-basedPrioritization</w:t>
            </w:r>
            <w:proofErr w:type="spellEnd"/>
            <w:r w:rsidRPr="0080631C">
              <w:rPr>
                <w:rFonts w:asciiTheme="minorHAnsi" w:eastAsia="Times New Roman" w:hAnsiTheme="minorHAnsi" w:cstheme="minorHAnsi"/>
                <w:i/>
              </w:rPr>
              <w:t xml:space="preserve"> are configured, for overlapping CGs that do not share HARQ processes, the MAC entity prioritizes the initial transmission of higher priority data over autonomous retransmission of lower priority data. No specification change is foreseen</w:t>
            </w:r>
          </w:p>
          <w:p w14:paraId="7E078764" w14:textId="77777777" w:rsidR="00AF1B32" w:rsidRPr="0080631C" w:rsidRDefault="00AF1B32" w:rsidP="000D181A">
            <w:pPr>
              <w:pStyle w:val="B1"/>
              <w:spacing w:after="0"/>
              <w:rPr>
                <w:rFonts w:asciiTheme="minorHAnsi" w:eastAsia="Times New Roman" w:hAnsiTheme="minorHAnsi" w:cstheme="minorHAnsi"/>
                <w:i/>
              </w:rPr>
            </w:pPr>
            <w:r w:rsidRPr="0080631C">
              <w:rPr>
                <w:rFonts w:asciiTheme="minorHAnsi" w:eastAsia="Times New Roman" w:hAnsiTheme="minorHAnsi" w:cstheme="minorHAnsi"/>
                <w:i/>
              </w:rPr>
              <w:t>3.</w:t>
            </w:r>
            <w:r w:rsidRPr="0080631C">
              <w:rPr>
                <w:rFonts w:asciiTheme="minorHAnsi" w:eastAsia="Times New Roman" w:hAnsiTheme="minorHAnsi" w:cstheme="minorHAnsi"/>
                <w:i/>
              </w:rPr>
              <w:tab/>
              <w:t>The same HARQ PID selection rule applies to all CGs when HARQ processes are shared between multiple CG configurations with non-overlapping CG occasions and with the same TBS. No specification change is foreseen</w:t>
            </w:r>
          </w:p>
          <w:p w14:paraId="01E1FC98" w14:textId="77777777" w:rsidR="00AF1B32" w:rsidRPr="0080631C" w:rsidRDefault="00AF1B32" w:rsidP="000D181A">
            <w:pPr>
              <w:pStyle w:val="B1"/>
              <w:spacing w:after="0"/>
              <w:rPr>
                <w:rFonts w:asciiTheme="minorHAnsi" w:eastAsia="Times New Roman" w:hAnsiTheme="minorHAnsi" w:cstheme="minorHAnsi"/>
                <w:i/>
              </w:rPr>
            </w:pPr>
            <w:r w:rsidRPr="0080631C">
              <w:rPr>
                <w:rFonts w:asciiTheme="minorHAnsi" w:eastAsia="Times New Roman" w:hAnsiTheme="minorHAnsi" w:cstheme="minorHAnsi"/>
                <w:i/>
              </w:rPr>
              <w:t>4.</w:t>
            </w:r>
            <w:r w:rsidRPr="0080631C">
              <w:rPr>
                <w:rFonts w:asciiTheme="minorHAnsi" w:eastAsia="Times New Roman" w:hAnsiTheme="minorHAnsi" w:cstheme="minorHAnsi"/>
                <w:i/>
              </w:rPr>
              <w:tab/>
              <w:t xml:space="preserve">It is up to NW implementation to appropriately configure CGs that share HARQ processes with </w:t>
            </w:r>
            <w:proofErr w:type="spellStart"/>
            <w:r w:rsidRPr="0080631C">
              <w:rPr>
                <w:rFonts w:asciiTheme="minorHAnsi" w:eastAsia="Times New Roman" w:hAnsiTheme="minorHAnsi" w:cstheme="minorHAnsi"/>
                <w:i/>
              </w:rPr>
              <w:t>autonomousTx</w:t>
            </w:r>
            <w:proofErr w:type="spellEnd"/>
            <w:r w:rsidRPr="0080631C">
              <w:rPr>
                <w:rFonts w:asciiTheme="minorHAnsi" w:eastAsia="Times New Roman" w:hAnsiTheme="minorHAnsi" w:cstheme="minorHAnsi"/>
                <w:i/>
              </w:rPr>
              <w:t>. No specification change is foreseen</w:t>
            </w:r>
          </w:p>
          <w:p w14:paraId="55A41109" w14:textId="77777777" w:rsidR="00AF1B32" w:rsidRPr="0080631C" w:rsidRDefault="00AF1B32" w:rsidP="000D181A">
            <w:pPr>
              <w:pStyle w:val="B1"/>
              <w:spacing w:after="0"/>
              <w:rPr>
                <w:rFonts w:asciiTheme="minorHAnsi" w:eastAsia="Times New Roman" w:hAnsiTheme="minorHAnsi" w:cstheme="minorHAnsi"/>
                <w:i/>
              </w:rPr>
            </w:pPr>
            <w:r w:rsidRPr="0080631C">
              <w:rPr>
                <w:rFonts w:asciiTheme="minorHAnsi" w:eastAsia="Times New Roman" w:hAnsiTheme="minorHAnsi" w:cstheme="minorHAnsi"/>
                <w:i/>
              </w:rPr>
              <w:t>5.</w:t>
            </w:r>
            <w:r w:rsidRPr="0080631C">
              <w:rPr>
                <w:rFonts w:asciiTheme="minorHAnsi" w:eastAsia="Times New Roman" w:hAnsiTheme="minorHAnsi" w:cstheme="minorHAnsi"/>
                <w:i/>
              </w:rPr>
              <w:tab/>
              <w:t xml:space="preserve">When </w:t>
            </w:r>
            <w:proofErr w:type="spellStart"/>
            <w:r w:rsidRPr="0080631C">
              <w:rPr>
                <w:rFonts w:asciiTheme="minorHAnsi" w:eastAsia="Times New Roman" w:hAnsiTheme="minorHAnsi" w:cstheme="minorHAnsi"/>
                <w:i/>
              </w:rPr>
              <w:t>lch-basedPrioritization</w:t>
            </w:r>
            <w:proofErr w:type="spellEnd"/>
            <w:r w:rsidRPr="0080631C">
              <w:rPr>
                <w:rFonts w:asciiTheme="minorHAnsi" w:eastAsia="Times New Roman" w:hAnsiTheme="minorHAnsi" w:cstheme="minorHAnsi"/>
                <w:i/>
              </w:rPr>
              <w:t xml:space="preserve"> and cg-</w:t>
            </w:r>
            <w:proofErr w:type="spellStart"/>
            <w:r w:rsidRPr="0080631C">
              <w:rPr>
                <w:rFonts w:asciiTheme="minorHAnsi" w:eastAsia="Times New Roman" w:hAnsiTheme="minorHAnsi" w:cstheme="minorHAnsi"/>
                <w:i/>
              </w:rPr>
              <w:t>RetransmissionTimer</w:t>
            </w:r>
            <w:proofErr w:type="spellEnd"/>
            <w:r w:rsidRPr="0080631C">
              <w:rPr>
                <w:rFonts w:asciiTheme="minorHAnsi" w:eastAsia="Times New Roman" w:hAnsiTheme="minorHAnsi" w:cstheme="minorHAnsi"/>
                <w:i/>
              </w:rPr>
              <w:t xml:space="preserve"> are both configured, the </w:t>
            </w:r>
            <w:proofErr w:type="spellStart"/>
            <w:r w:rsidRPr="0080631C">
              <w:rPr>
                <w:rFonts w:asciiTheme="minorHAnsi" w:eastAsia="Times New Roman" w:hAnsiTheme="minorHAnsi" w:cstheme="minorHAnsi"/>
                <w:i/>
              </w:rPr>
              <w:t>gNB</w:t>
            </w:r>
            <w:proofErr w:type="spellEnd"/>
            <w:r w:rsidRPr="0080631C">
              <w:rPr>
                <w:rFonts w:asciiTheme="minorHAnsi" w:eastAsia="Times New Roman" w:hAnsiTheme="minorHAnsi" w:cstheme="minorHAnsi"/>
                <w:i/>
              </w:rPr>
              <w:t xml:space="preserve"> can configure the UE per MAC entity whether it follows Rel-16 baseline or whether it prioritizes high priority data when selecting HARQ PID for a CG (i.e. option 2 is configurable).  </w:t>
            </w:r>
          </w:p>
          <w:p w14:paraId="02AC7405" w14:textId="122E5A7F" w:rsidR="004577FA" w:rsidRPr="00F96EF8" w:rsidRDefault="00AF1B32" w:rsidP="000D181A">
            <w:pPr>
              <w:pStyle w:val="B1"/>
              <w:spacing w:after="0"/>
              <w:rPr>
                <w:rFonts w:asciiTheme="minorHAnsi" w:hAnsiTheme="minorHAnsi" w:cstheme="minorHAnsi"/>
              </w:rPr>
            </w:pPr>
            <w:r w:rsidRPr="0080631C">
              <w:rPr>
                <w:rFonts w:asciiTheme="minorHAnsi" w:eastAsia="Times New Roman" w:hAnsiTheme="minorHAnsi" w:cstheme="minorHAnsi"/>
                <w:i/>
              </w:rPr>
              <w:t>6.</w:t>
            </w:r>
            <w:r w:rsidRPr="0080631C">
              <w:rPr>
                <w:rFonts w:asciiTheme="minorHAnsi" w:eastAsia="Times New Roman" w:hAnsiTheme="minorHAnsi" w:cstheme="minorHAnsi"/>
                <w:i/>
              </w:rPr>
              <w:tab/>
              <w:t>The same HARQ PID selection rule applies to all CGs when HARQ processes are shared between multiple CG configurations with overlapping CG occasions with the same TBS. No specification change is foreseen</w:t>
            </w:r>
          </w:p>
        </w:tc>
      </w:tr>
    </w:tbl>
    <w:p w14:paraId="4BBCDDE1" w14:textId="77777777" w:rsidR="00A97BE5" w:rsidRPr="00F96EF8" w:rsidRDefault="00A97BE5" w:rsidP="00E86F99">
      <w:pPr>
        <w:overflowPunct/>
        <w:autoSpaceDE/>
        <w:autoSpaceDN/>
        <w:adjustRightInd/>
        <w:spacing w:after="160" w:line="259" w:lineRule="auto"/>
        <w:ind w:right="-99"/>
        <w:jc w:val="left"/>
        <w:textAlignment w:val="auto"/>
        <w:rPr>
          <w:rFonts w:asciiTheme="minorHAnsi" w:hAnsiTheme="minorHAnsi" w:cstheme="minorHAnsi"/>
        </w:rPr>
      </w:pPr>
    </w:p>
    <w:p w14:paraId="5C2C9B81" w14:textId="2F447B3E" w:rsidR="00F53AAE" w:rsidRPr="00F96EF8" w:rsidRDefault="00F53AAE" w:rsidP="00F77E26">
      <w:pPr>
        <w:rPr>
          <w:rFonts w:asciiTheme="minorHAnsi" w:hAnsiTheme="minorHAnsi" w:cstheme="minorHAnsi"/>
        </w:rPr>
      </w:pPr>
      <w:r w:rsidRPr="00F96EF8">
        <w:rPr>
          <w:rFonts w:asciiTheme="minorHAnsi" w:hAnsiTheme="minorHAnsi" w:cstheme="minorHAnsi"/>
        </w:rPr>
        <w:t>In this contribution, we discuss</w:t>
      </w:r>
      <w:r w:rsidR="0002208B" w:rsidRPr="00F96EF8">
        <w:rPr>
          <w:rFonts w:asciiTheme="minorHAnsi" w:hAnsiTheme="minorHAnsi" w:cstheme="minorHAnsi"/>
        </w:rPr>
        <w:t xml:space="preserve"> </w:t>
      </w:r>
      <w:r w:rsidR="005617CC">
        <w:rPr>
          <w:rFonts w:asciiTheme="minorHAnsi" w:hAnsiTheme="minorHAnsi" w:cstheme="minorHAnsi"/>
        </w:rPr>
        <w:t>one remaining issue</w:t>
      </w:r>
      <w:r w:rsidR="00B066F8" w:rsidRPr="00F96EF8">
        <w:rPr>
          <w:rFonts w:asciiTheme="minorHAnsi" w:hAnsiTheme="minorHAnsi" w:cstheme="minorHAnsi"/>
        </w:rPr>
        <w:t xml:space="preserve"> for </w:t>
      </w:r>
      <w:r w:rsidR="00987BDF" w:rsidRPr="00F96EF8">
        <w:rPr>
          <w:rFonts w:asciiTheme="minorHAnsi" w:hAnsiTheme="minorHAnsi" w:cstheme="minorHAnsi"/>
        </w:rPr>
        <w:t>UCE</w:t>
      </w:r>
      <w:r w:rsidR="00A97BE5" w:rsidRPr="00F96EF8">
        <w:rPr>
          <w:rFonts w:asciiTheme="minorHAnsi" w:hAnsiTheme="minorHAnsi" w:cstheme="minorHAnsi"/>
        </w:rPr>
        <w:t>.</w:t>
      </w:r>
    </w:p>
    <w:p w14:paraId="3AC10C50" w14:textId="14EAB630" w:rsidR="005C149D" w:rsidRPr="00F96EF8" w:rsidRDefault="00291158" w:rsidP="00EC7D96">
      <w:pPr>
        <w:pStyle w:val="Heading1"/>
        <w:rPr>
          <w:rFonts w:asciiTheme="minorHAnsi" w:hAnsiTheme="minorHAnsi" w:cstheme="minorHAnsi"/>
        </w:rPr>
      </w:pPr>
      <w:r w:rsidRPr="00F96EF8">
        <w:rPr>
          <w:rFonts w:asciiTheme="minorHAnsi" w:hAnsiTheme="minorHAnsi" w:cstheme="minorHAnsi"/>
        </w:rPr>
        <w:t xml:space="preserve">2 </w:t>
      </w:r>
      <w:r w:rsidR="0030648E" w:rsidRPr="00F96EF8">
        <w:rPr>
          <w:rFonts w:asciiTheme="minorHAnsi" w:hAnsiTheme="minorHAnsi" w:cstheme="minorHAnsi"/>
        </w:rPr>
        <w:t>Discussion</w:t>
      </w:r>
    </w:p>
    <w:p w14:paraId="793DF205" w14:textId="607DA2AC" w:rsidR="006A0C67" w:rsidRPr="00F96EF8" w:rsidRDefault="006A0C67" w:rsidP="006A0C67">
      <w:pPr>
        <w:rPr>
          <w:rFonts w:asciiTheme="minorHAnsi" w:hAnsiTheme="minorHAnsi" w:cstheme="minorHAnsi"/>
        </w:rPr>
      </w:pPr>
      <w:r w:rsidRPr="00F96EF8">
        <w:rPr>
          <w:rFonts w:asciiTheme="minorHAnsi" w:hAnsiTheme="minorHAnsi" w:cstheme="minorHAnsi"/>
        </w:rPr>
        <w:t>At R2#113e</w:t>
      </w:r>
      <w:r w:rsidR="009C6DBF" w:rsidRPr="00F96EF8">
        <w:rPr>
          <w:rFonts w:asciiTheme="minorHAnsi" w:hAnsiTheme="minorHAnsi" w:cstheme="minorHAnsi"/>
        </w:rPr>
        <w:t xml:space="preserve"> meeting</w:t>
      </w:r>
      <w:r w:rsidR="0075168D" w:rsidRPr="00F96EF8">
        <w:rPr>
          <w:rFonts w:asciiTheme="minorHAnsi" w:hAnsiTheme="minorHAnsi" w:cstheme="minorHAnsi"/>
        </w:rPr>
        <w:t xml:space="preserve"> </w:t>
      </w:r>
      <w:r w:rsidR="0075168D" w:rsidRPr="00F96EF8">
        <w:rPr>
          <w:rFonts w:asciiTheme="minorHAnsi" w:hAnsiTheme="minorHAnsi" w:cstheme="minorHAnsi"/>
        </w:rPr>
        <w:fldChar w:fldCharType="begin"/>
      </w:r>
      <w:r w:rsidR="0075168D" w:rsidRPr="00F96EF8">
        <w:rPr>
          <w:rFonts w:asciiTheme="minorHAnsi" w:hAnsiTheme="minorHAnsi" w:cstheme="minorHAnsi"/>
        </w:rPr>
        <w:instrText xml:space="preserve"> REF _Ref85460317 \r \h </w:instrText>
      </w:r>
      <w:r w:rsidR="0075168D" w:rsidRPr="00F96EF8">
        <w:rPr>
          <w:rFonts w:asciiTheme="minorHAnsi" w:hAnsiTheme="minorHAnsi" w:cstheme="minorHAnsi"/>
        </w:rPr>
      </w:r>
      <w:r w:rsidR="00F96EF8">
        <w:rPr>
          <w:rFonts w:asciiTheme="minorHAnsi" w:hAnsiTheme="minorHAnsi" w:cstheme="minorHAnsi"/>
        </w:rPr>
        <w:instrText xml:space="preserve"> \* MERGEFORMAT </w:instrText>
      </w:r>
      <w:r w:rsidR="0075168D" w:rsidRPr="00F96EF8">
        <w:rPr>
          <w:rFonts w:asciiTheme="minorHAnsi" w:hAnsiTheme="minorHAnsi" w:cstheme="minorHAnsi"/>
        </w:rPr>
        <w:fldChar w:fldCharType="separate"/>
      </w:r>
      <w:r w:rsidR="009C6DBF" w:rsidRPr="00F96EF8">
        <w:rPr>
          <w:rFonts w:asciiTheme="minorHAnsi" w:hAnsiTheme="minorHAnsi" w:cstheme="minorHAnsi"/>
        </w:rPr>
        <w:t>[3]</w:t>
      </w:r>
      <w:r w:rsidR="0075168D" w:rsidRPr="00F96EF8">
        <w:rPr>
          <w:rFonts w:asciiTheme="minorHAnsi" w:hAnsiTheme="minorHAnsi" w:cstheme="minorHAnsi"/>
        </w:rPr>
        <w:fldChar w:fldCharType="end"/>
      </w:r>
      <w:r w:rsidRPr="00F96EF8">
        <w:rPr>
          <w:rFonts w:asciiTheme="minorHAnsi" w:hAnsiTheme="minorHAnsi" w:cstheme="minorHAnsi"/>
        </w:rPr>
        <w:t>, we reached the following agreement</w:t>
      </w:r>
      <w:r w:rsidR="00D85FB9" w:rsidRPr="00F96EF8">
        <w:rPr>
          <w:rFonts w:asciiTheme="minorHAnsi" w:hAnsiTheme="minorHAnsi" w:cstheme="minorHAnsi"/>
        </w:rPr>
        <w:t>s</w:t>
      </w:r>
      <w:r w:rsidRPr="00F96EF8">
        <w:rPr>
          <w:rFonts w:asciiTheme="minorHAnsi" w:hAnsiTheme="minorHAnsi" w:cstheme="minorHAnsi"/>
        </w:rPr>
        <w:t>:</w:t>
      </w:r>
    </w:p>
    <w:p w14:paraId="587AAD77" w14:textId="77777777" w:rsidR="006A0C67" w:rsidRPr="00F96EF8" w:rsidRDefault="006A0C67" w:rsidP="006A0C67">
      <w:pPr>
        <w:pStyle w:val="ListParagraph"/>
        <w:numPr>
          <w:ilvl w:val="0"/>
          <w:numId w:val="25"/>
        </w:numPr>
        <w:pBdr>
          <w:top w:val="single" w:sz="4" w:space="1" w:color="auto"/>
          <w:left w:val="single" w:sz="4" w:space="4" w:color="auto"/>
          <w:bottom w:val="single" w:sz="4" w:space="1" w:color="auto"/>
          <w:right w:val="single" w:sz="4" w:space="4" w:color="auto"/>
        </w:pBdr>
        <w:rPr>
          <w:rFonts w:asciiTheme="minorHAnsi" w:hAnsiTheme="minorHAnsi" w:cstheme="minorHAnsi"/>
          <w:i/>
        </w:rPr>
      </w:pPr>
      <w:proofErr w:type="spellStart"/>
      <w:r w:rsidRPr="00F96EF8">
        <w:rPr>
          <w:rFonts w:asciiTheme="minorHAnsi" w:hAnsiTheme="minorHAnsi" w:cstheme="minorHAnsi"/>
          <w:i/>
        </w:rPr>
        <w:t>AutoTx</w:t>
      </w:r>
      <w:proofErr w:type="spellEnd"/>
      <w:r w:rsidRPr="00F96EF8">
        <w:rPr>
          <w:rFonts w:asciiTheme="minorHAnsi" w:hAnsiTheme="minorHAnsi" w:cstheme="minorHAnsi"/>
          <w:i/>
        </w:rPr>
        <w:t xml:space="preserve"> and CGRT are responsible for deprioritized MAC PDU and LBT-failed MAC PDU, respectively.  If CGRT is not configured, LBT-failed MAC PDU is not retransmitted. </w:t>
      </w:r>
      <w:r w:rsidRPr="00F96EF8">
        <w:rPr>
          <w:rFonts w:asciiTheme="minorHAnsi" w:hAnsiTheme="minorHAnsi" w:cstheme="minorHAnsi"/>
          <w:i/>
          <w:highlight w:val="yellow"/>
        </w:rPr>
        <w:t xml:space="preserve">If </w:t>
      </w:r>
      <w:proofErr w:type="spellStart"/>
      <w:r w:rsidRPr="00F96EF8">
        <w:rPr>
          <w:rFonts w:asciiTheme="minorHAnsi" w:hAnsiTheme="minorHAnsi" w:cstheme="minorHAnsi"/>
          <w:i/>
          <w:highlight w:val="yellow"/>
        </w:rPr>
        <w:t>AutoTx</w:t>
      </w:r>
      <w:proofErr w:type="spellEnd"/>
      <w:r w:rsidRPr="00F96EF8">
        <w:rPr>
          <w:rFonts w:asciiTheme="minorHAnsi" w:hAnsiTheme="minorHAnsi" w:cstheme="minorHAnsi"/>
          <w:i/>
          <w:highlight w:val="yellow"/>
        </w:rPr>
        <w:t xml:space="preserve"> is not configured, deprioritized MAC PDU is not retransmitted</w:t>
      </w:r>
      <w:r w:rsidRPr="00F96EF8">
        <w:rPr>
          <w:rFonts w:asciiTheme="minorHAnsi" w:hAnsiTheme="minorHAnsi" w:cstheme="minorHAnsi"/>
          <w:i/>
        </w:rPr>
        <w:t xml:space="preserve">. </w:t>
      </w:r>
    </w:p>
    <w:p w14:paraId="755D8D9C" w14:textId="77777777" w:rsidR="006A0C67" w:rsidRPr="00F96EF8" w:rsidRDefault="006A0C67" w:rsidP="006A0C67">
      <w:pPr>
        <w:pStyle w:val="ListParagraph"/>
        <w:numPr>
          <w:ilvl w:val="0"/>
          <w:numId w:val="25"/>
        </w:numPr>
        <w:pBdr>
          <w:top w:val="single" w:sz="4" w:space="1" w:color="auto"/>
          <w:left w:val="single" w:sz="4" w:space="4" w:color="auto"/>
          <w:bottom w:val="single" w:sz="4" w:space="1" w:color="auto"/>
          <w:right w:val="single" w:sz="4" w:space="4" w:color="auto"/>
        </w:pBdr>
        <w:rPr>
          <w:rFonts w:asciiTheme="minorHAnsi" w:hAnsiTheme="minorHAnsi" w:cstheme="minorHAnsi"/>
          <w:i/>
          <w:highlight w:val="yellow"/>
        </w:rPr>
      </w:pPr>
      <w:proofErr w:type="gramStart"/>
      <w:r w:rsidRPr="00F96EF8">
        <w:rPr>
          <w:rFonts w:asciiTheme="minorHAnsi" w:hAnsiTheme="minorHAnsi" w:cstheme="minorHAnsi"/>
          <w:i/>
          <w:highlight w:val="yellow"/>
        </w:rPr>
        <w:t>the</w:t>
      </w:r>
      <w:proofErr w:type="gramEnd"/>
      <w:r w:rsidRPr="00F96EF8">
        <w:rPr>
          <w:rFonts w:asciiTheme="minorHAnsi" w:hAnsiTheme="minorHAnsi" w:cstheme="minorHAnsi"/>
          <w:i/>
          <w:highlight w:val="yellow"/>
        </w:rPr>
        <w:t xml:space="preserve"> MAC entity stops cg-</w:t>
      </w:r>
      <w:proofErr w:type="spellStart"/>
      <w:r w:rsidRPr="00F96EF8">
        <w:rPr>
          <w:rFonts w:asciiTheme="minorHAnsi" w:hAnsiTheme="minorHAnsi" w:cstheme="minorHAnsi"/>
          <w:i/>
          <w:highlight w:val="yellow"/>
        </w:rPr>
        <w:t>RetransmissionTimer</w:t>
      </w:r>
      <w:proofErr w:type="spellEnd"/>
      <w:r w:rsidRPr="00F96EF8">
        <w:rPr>
          <w:rFonts w:asciiTheme="minorHAnsi" w:hAnsiTheme="minorHAnsi" w:cstheme="minorHAnsi"/>
          <w:i/>
          <w:highlight w:val="yellow"/>
        </w:rPr>
        <w:t xml:space="preserve"> when the CG resource associated with the timer is deprioritized due to LCH-based prioritization.</w:t>
      </w:r>
    </w:p>
    <w:p w14:paraId="210EA2A5" w14:textId="4ED69BD1" w:rsidR="006A0C67" w:rsidRPr="00F96EF8" w:rsidRDefault="006A0C67" w:rsidP="006A0C67">
      <w:pPr>
        <w:rPr>
          <w:rFonts w:asciiTheme="minorHAnsi" w:hAnsiTheme="minorHAnsi" w:cstheme="minorHAnsi"/>
        </w:rPr>
      </w:pPr>
      <w:r w:rsidRPr="00F96EF8">
        <w:rPr>
          <w:rFonts w:asciiTheme="minorHAnsi" w:hAnsiTheme="minorHAnsi" w:cstheme="minorHAnsi"/>
        </w:rPr>
        <w:t>As per the current specifications</w:t>
      </w:r>
      <w:r w:rsidR="009C6DBF" w:rsidRPr="00F96EF8">
        <w:rPr>
          <w:rFonts w:asciiTheme="minorHAnsi" w:hAnsiTheme="minorHAnsi" w:cstheme="minorHAnsi"/>
        </w:rPr>
        <w:t xml:space="preserve"> </w:t>
      </w:r>
      <w:r w:rsidR="009C6DBF" w:rsidRPr="00F96EF8">
        <w:rPr>
          <w:rFonts w:asciiTheme="minorHAnsi" w:hAnsiTheme="minorHAnsi" w:cstheme="minorHAnsi"/>
        </w:rPr>
        <w:fldChar w:fldCharType="begin"/>
      </w:r>
      <w:r w:rsidR="009C6DBF" w:rsidRPr="00F96EF8">
        <w:rPr>
          <w:rFonts w:asciiTheme="minorHAnsi" w:hAnsiTheme="minorHAnsi" w:cstheme="minorHAnsi"/>
        </w:rPr>
        <w:instrText xml:space="preserve"> REF _Ref85466837 \r \h </w:instrText>
      </w:r>
      <w:r w:rsidR="009C6DBF" w:rsidRPr="00F96EF8">
        <w:rPr>
          <w:rFonts w:asciiTheme="minorHAnsi" w:hAnsiTheme="minorHAnsi" w:cstheme="minorHAnsi"/>
        </w:rPr>
      </w:r>
      <w:r w:rsidR="00F96EF8">
        <w:rPr>
          <w:rFonts w:asciiTheme="minorHAnsi" w:hAnsiTheme="minorHAnsi" w:cstheme="minorHAnsi"/>
        </w:rPr>
        <w:instrText xml:space="preserve"> \* MERGEFORMAT </w:instrText>
      </w:r>
      <w:r w:rsidR="009C6DBF" w:rsidRPr="00F96EF8">
        <w:rPr>
          <w:rFonts w:asciiTheme="minorHAnsi" w:hAnsiTheme="minorHAnsi" w:cstheme="minorHAnsi"/>
        </w:rPr>
        <w:fldChar w:fldCharType="separate"/>
      </w:r>
      <w:r w:rsidR="009C6DBF" w:rsidRPr="00F96EF8">
        <w:rPr>
          <w:rFonts w:asciiTheme="minorHAnsi" w:hAnsiTheme="minorHAnsi" w:cstheme="minorHAnsi"/>
        </w:rPr>
        <w:t>[2]</w:t>
      </w:r>
      <w:r w:rsidR="009C6DBF" w:rsidRPr="00F96EF8">
        <w:rPr>
          <w:rFonts w:asciiTheme="minorHAnsi" w:hAnsiTheme="minorHAnsi" w:cstheme="minorHAnsi"/>
        </w:rPr>
        <w:fldChar w:fldCharType="end"/>
      </w:r>
      <w:r w:rsidRPr="00F96EF8">
        <w:rPr>
          <w:rFonts w:asciiTheme="minorHAnsi" w:hAnsiTheme="minorHAnsi" w:cstheme="minorHAnsi"/>
        </w:rPr>
        <w:t xml:space="preserve">, if the </w:t>
      </w:r>
      <w:proofErr w:type="spellStart"/>
      <w:r w:rsidRPr="00F96EF8">
        <w:rPr>
          <w:rFonts w:asciiTheme="minorHAnsi" w:hAnsiTheme="minorHAnsi" w:cstheme="minorHAnsi"/>
          <w:i/>
        </w:rPr>
        <w:t>configuredGrantTimer</w:t>
      </w:r>
      <w:proofErr w:type="spellEnd"/>
      <w:r w:rsidRPr="00F96EF8">
        <w:rPr>
          <w:rFonts w:asciiTheme="minorHAnsi" w:hAnsiTheme="minorHAnsi" w:cstheme="minorHAnsi"/>
        </w:rPr>
        <w:t xml:space="preserve"> is running and the </w:t>
      </w:r>
      <w:r w:rsidRPr="00F96EF8">
        <w:rPr>
          <w:rFonts w:asciiTheme="minorHAnsi" w:hAnsiTheme="minorHAnsi" w:cstheme="minorHAnsi"/>
          <w:i/>
        </w:rPr>
        <w:t>cg-</w:t>
      </w:r>
      <w:proofErr w:type="spellStart"/>
      <w:r w:rsidRPr="00F96EF8">
        <w:rPr>
          <w:rFonts w:asciiTheme="minorHAnsi" w:hAnsiTheme="minorHAnsi" w:cstheme="minorHAnsi"/>
          <w:i/>
        </w:rPr>
        <w:t>RetransmissionTimer</w:t>
      </w:r>
      <w:proofErr w:type="spellEnd"/>
      <w:r w:rsidRPr="00F96EF8">
        <w:rPr>
          <w:rFonts w:asciiTheme="minorHAnsi" w:hAnsiTheme="minorHAnsi" w:cstheme="minorHAnsi"/>
        </w:rPr>
        <w:t xml:space="preserve"> is not running, the UE triggers autonomous retransmissions. Also, if the UE is not configured with </w:t>
      </w:r>
      <w:proofErr w:type="spellStart"/>
      <w:r w:rsidRPr="00F96EF8">
        <w:rPr>
          <w:rFonts w:asciiTheme="minorHAnsi" w:hAnsiTheme="minorHAnsi" w:cstheme="minorHAnsi"/>
          <w:i/>
        </w:rPr>
        <w:t>autonomousTx</w:t>
      </w:r>
      <w:proofErr w:type="spellEnd"/>
      <w:r w:rsidRPr="00F96EF8">
        <w:rPr>
          <w:rFonts w:asciiTheme="minorHAnsi" w:hAnsiTheme="minorHAnsi" w:cstheme="minorHAnsi"/>
        </w:rPr>
        <w:t xml:space="preserve">, the </w:t>
      </w:r>
      <w:proofErr w:type="spellStart"/>
      <w:r w:rsidRPr="00F96EF8">
        <w:rPr>
          <w:rFonts w:asciiTheme="minorHAnsi" w:hAnsiTheme="minorHAnsi" w:cstheme="minorHAnsi"/>
          <w:i/>
        </w:rPr>
        <w:t>configuredGrantTimer</w:t>
      </w:r>
      <w:proofErr w:type="spellEnd"/>
      <w:r w:rsidRPr="00F96EF8">
        <w:rPr>
          <w:rFonts w:asciiTheme="minorHAnsi" w:hAnsiTheme="minorHAnsi" w:cstheme="minorHAnsi"/>
        </w:rPr>
        <w:t xml:space="preserve"> will run even if a MAC PDU is deprioritised. </w:t>
      </w:r>
    </w:p>
    <w:p w14:paraId="4F9098AD" w14:textId="77777777" w:rsidR="006A0C67" w:rsidRPr="00F96EF8" w:rsidRDefault="006A0C67" w:rsidP="006A0C67">
      <w:pPr>
        <w:rPr>
          <w:rFonts w:asciiTheme="minorHAnsi" w:hAnsiTheme="minorHAnsi" w:cstheme="minorHAnsi"/>
        </w:rPr>
      </w:pPr>
    </w:p>
    <w:p w14:paraId="31D3970D" w14:textId="77777777" w:rsidR="00F2432B" w:rsidRPr="00F96EF8" w:rsidRDefault="00AF1B32" w:rsidP="00F2432B">
      <w:pPr>
        <w:keepNext/>
        <w:jc w:val="center"/>
        <w:rPr>
          <w:rFonts w:asciiTheme="minorHAnsi" w:hAnsiTheme="minorHAnsi" w:cstheme="minorHAnsi"/>
        </w:rPr>
      </w:pPr>
      <w:r w:rsidRPr="00F96EF8">
        <w:rPr>
          <w:rFonts w:asciiTheme="minorHAnsi" w:hAnsiTheme="minorHAnsi" w:cstheme="minorHAnsi"/>
          <w:noProof/>
          <w:lang w:eastAsia="en-GB"/>
        </w:rPr>
        <w:lastRenderedPageBreak/>
        <w:drawing>
          <wp:inline distT="0" distB="0" distL="0" distR="0" wp14:anchorId="767460F4" wp14:editId="69B85F88">
            <wp:extent cx="5200650" cy="1938655"/>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 name="Picture 2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200650" cy="1938655"/>
                    </a:xfrm>
                    <a:prstGeom prst="rect">
                      <a:avLst/>
                    </a:prstGeom>
                    <a:noFill/>
                  </pic:spPr>
                </pic:pic>
              </a:graphicData>
            </a:graphic>
          </wp:inline>
        </w:drawing>
      </w:r>
    </w:p>
    <w:p w14:paraId="41F26DBA" w14:textId="72488705" w:rsidR="00755EE0" w:rsidRPr="00F96EF8" w:rsidRDefault="00F2432B" w:rsidP="00755EE0">
      <w:pPr>
        <w:pStyle w:val="Caption"/>
        <w:jc w:val="center"/>
        <w:rPr>
          <w:rFonts w:asciiTheme="minorHAnsi" w:hAnsiTheme="minorHAnsi" w:cstheme="minorHAnsi"/>
        </w:rPr>
      </w:pPr>
      <w:r w:rsidRPr="00F96EF8">
        <w:rPr>
          <w:rFonts w:asciiTheme="minorHAnsi" w:hAnsiTheme="minorHAnsi" w:cstheme="minorHAnsi"/>
        </w:rPr>
        <w:t xml:space="preserve">Figure </w:t>
      </w:r>
      <w:r w:rsidR="00FD1BDE" w:rsidRPr="00F96EF8">
        <w:rPr>
          <w:rFonts w:asciiTheme="minorHAnsi" w:hAnsiTheme="minorHAnsi" w:cstheme="minorHAnsi"/>
        </w:rPr>
        <w:fldChar w:fldCharType="begin"/>
      </w:r>
      <w:r w:rsidR="00FD1BDE" w:rsidRPr="00F96EF8">
        <w:rPr>
          <w:rFonts w:asciiTheme="minorHAnsi" w:hAnsiTheme="minorHAnsi" w:cstheme="minorHAnsi"/>
        </w:rPr>
        <w:instrText xml:space="preserve"> SEQ Figure \* ARABIC </w:instrText>
      </w:r>
      <w:r w:rsidR="00FD1BDE" w:rsidRPr="00F96EF8">
        <w:rPr>
          <w:rFonts w:asciiTheme="minorHAnsi" w:hAnsiTheme="minorHAnsi" w:cstheme="minorHAnsi"/>
        </w:rPr>
        <w:fldChar w:fldCharType="separate"/>
      </w:r>
      <w:r w:rsidR="00F96EF8">
        <w:rPr>
          <w:rFonts w:asciiTheme="minorHAnsi" w:hAnsiTheme="minorHAnsi" w:cstheme="minorHAnsi"/>
          <w:noProof/>
        </w:rPr>
        <w:t>1</w:t>
      </w:r>
      <w:r w:rsidR="00FD1BDE" w:rsidRPr="00F96EF8">
        <w:rPr>
          <w:rFonts w:asciiTheme="minorHAnsi" w:hAnsiTheme="minorHAnsi" w:cstheme="minorHAnsi"/>
          <w:noProof/>
        </w:rPr>
        <w:fldChar w:fldCharType="end"/>
      </w:r>
      <w:r w:rsidR="0080631C">
        <w:rPr>
          <w:rFonts w:asciiTheme="minorHAnsi" w:hAnsiTheme="minorHAnsi" w:cstheme="minorHAnsi"/>
          <w:noProof/>
        </w:rPr>
        <w:t>:</w:t>
      </w:r>
      <w:r w:rsidRPr="00F96EF8">
        <w:rPr>
          <w:rFonts w:asciiTheme="minorHAnsi" w:hAnsiTheme="minorHAnsi" w:cstheme="minorHAnsi"/>
        </w:rPr>
        <w:t xml:space="preserve"> Current behaviour if cg-</w:t>
      </w:r>
      <w:proofErr w:type="spellStart"/>
      <w:r w:rsidRPr="00F96EF8">
        <w:rPr>
          <w:rFonts w:asciiTheme="minorHAnsi" w:hAnsiTheme="minorHAnsi" w:cstheme="minorHAnsi"/>
        </w:rPr>
        <w:t>RetransmissionTimer</w:t>
      </w:r>
      <w:proofErr w:type="spellEnd"/>
      <w:r w:rsidRPr="00F96EF8">
        <w:rPr>
          <w:rFonts w:asciiTheme="minorHAnsi" w:hAnsiTheme="minorHAnsi" w:cstheme="minorHAnsi"/>
        </w:rPr>
        <w:t xml:space="preserve"> is stopped when an UL CG is deprioritised</w:t>
      </w:r>
    </w:p>
    <w:p w14:paraId="1ABED37E" w14:textId="1A247A05" w:rsidR="00A13D4C" w:rsidRPr="00F96EF8" w:rsidRDefault="00A13D4C" w:rsidP="00A13D4C">
      <w:pPr>
        <w:rPr>
          <w:rFonts w:asciiTheme="minorHAnsi" w:hAnsiTheme="minorHAnsi" w:cstheme="minorHAnsi"/>
        </w:rPr>
      </w:pPr>
      <w:r w:rsidRPr="00F96EF8">
        <w:rPr>
          <w:rFonts w:asciiTheme="minorHAnsi" w:hAnsiTheme="minorHAnsi" w:cstheme="minorHAnsi"/>
          <w:noProof/>
          <w:lang w:eastAsia="en-GB"/>
        </w:rPr>
        <mc:AlternateContent>
          <mc:Choice Requires="wps">
            <w:drawing>
              <wp:anchor distT="45720" distB="45720" distL="114300" distR="114300" simplePos="0" relativeHeight="251659264" behindDoc="0" locked="0" layoutInCell="1" allowOverlap="1" wp14:anchorId="764D9DA4" wp14:editId="1AA58F72">
                <wp:simplePos x="0" y="0"/>
                <wp:positionH relativeFrom="column">
                  <wp:posOffset>198755</wp:posOffset>
                </wp:positionH>
                <wp:positionV relativeFrom="paragraph">
                  <wp:posOffset>810260</wp:posOffset>
                </wp:positionV>
                <wp:extent cx="6236335" cy="1404620"/>
                <wp:effectExtent l="0" t="0" r="12065"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6335" cy="1404620"/>
                        </a:xfrm>
                        <a:prstGeom prst="rect">
                          <a:avLst/>
                        </a:prstGeom>
                        <a:solidFill>
                          <a:srgbClr val="FFFFFF"/>
                        </a:solidFill>
                        <a:ln w="9525">
                          <a:solidFill>
                            <a:srgbClr val="000000"/>
                          </a:solidFill>
                          <a:miter lim="800000"/>
                        </a:ln>
                      </wps:spPr>
                      <wps:txbx>
                        <w:txbxContent>
                          <w:p w14:paraId="0BD2B23B" w14:textId="77777777" w:rsidR="00A13D4C" w:rsidRDefault="00A13D4C" w:rsidP="00A13D4C">
                            <w:pPr>
                              <w:rPr>
                                <w:rFonts w:asciiTheme="minorHAnsi" w:hAnsiTheme="minorHAnsi" w:cstheme="minorHAnsi"/>
                                <w:i/>
                              </w:rPr>
                            </w:pPr>
                            <w:r>
                              <w:rPr>
                                <w:rFonts w:asciiTheme="minorHAnsi" w:hAnsiTheme="minorHAnsi" w:cstheme="minorHAnsi"/>
                                <w:i/>
                              </w:rPr>
                              <w:t xml:space="preserve">Proposal 10: (Out of 20, 7 for no preferred option, 11 for option 2, 2 for option 3, 1 for option1) RAN2 further discuss whether option 2 or no option is needed if UL grant is de-prioritized while </w:t>
                            </w:r>
                            <w:proofErr w:type="spellStart"/>
                            <w:r>
                              <w:rPr>
                                <w:rFonts w:asciiTheme="minorHAnsi" w:hAnsiTheme="minorHAnsi" w:cstheme="minorHAnsi"/>
                                <w:i/>
                              </w:rPr>
                              <w:t>AutonomousTx</w:t>
                            </w:r>
                            <w:proofErr w:type="spellEnd"/>
                            <w:r>
                              <w:rPr>
                                <w:rFonts w:asciiTheme="minorHAnsi" w:hAnsiTheme="minorHAnsi" w:cstheme="minorHAnsi"/>
                                <w:i/>
                              </w:rPr>
                              <w:t xml:space="preserve"> is not configured and cg-</w:t>
                            </w:r>
                            <w:proofErr w:type="spellStart"/>
                            <w:r>
                              <w:rPr>
                                <w:rFonts w:asciiTheme="minorHAnsi" w:hAnsiTheme="minorHAnsi" w:cstheme="minorHAnsi"/>
                                <w:i/>
                              </w:rPr>
                              <w:t>RetransmissionTimer</w:t>
                            </w:r>
                            <w:proofErr w:type="spellEnd"/>
                            <w:r>
                              <w:rPr>
                                <w:rFonts w:asciiTheme="minorHAnsi" w:hAnsiTheme="minorHAnsi" w:cstheme="minorHAnsi"/>
                                <w:i/>
                              </w:rPr>
                              <w:t xml:space="preserve"> is configured. </w:t>
                            </w:r>
                          </w:p>
                          <w:p w14:paraId="2D0C39EE" w14:textId="77777777" w:rsidR="00A13D4C" w:rsidRDefault="00A13D4C" w:rsidP="00A13D4C">
                            <w:pPr>
                              <w:rPr>
                                <w:rFonts w:asciiTheme="minorHAnsi" w:hAnsiTheme="minorHAnsi" w:cstheme="minorHAnsi"/>
                                <w:i/>
                              </w:rPr>
                            </w:pPr>
                            <w:r>
                              <w:rPr>
                                <w:rFonts w:asciiTheme="minorHAnsi" w:hAnsiTheme="minorHAnsi" w:cstheme="minorHAnsi"/>
                                <w:i/>
                              </w:rPr>
                              <w:t>-</w:t>
                            </w:r>
                            <w:r>
                              <w:rPr>
                                <w:rFonts w:asciiTheme="minorHAnsi" w:hAnsiTheme="minorHAnsi" w:cstheme="minorHAnsi"/>
                                <w:i/>
                              </w:rPr>
                              <w:tab/>
                              <w:t xml:space="preserve">Option 2. If a CG is not configured with </w:t>
                            </w:r>
                            <w:proofErr w:type="spellStart"/>
                            <w:r>
                              <w:rPr>
                                <w:rFonts w:asciiTheme="minorHAnsi" w:hAnsiTheme="minorHAnsi" w:cstheme="minorHAnsi"/>
                                <w:i/>
                              </w:rPr>
                              <w:t>autonomousTx</w:t>
                            </w:r>
                            <w:proofErr w:type="spellEnd"/>
                            <w:r>
                              <w:rPr>
                                <w:rFonts w:asciiTheme="minorHAnsi" w:hAnsiTheme="minorHAnsi" w:cstheme="minorHAnsi"/>
                                <w:i/>
                              </w:rPr>
                              <w:t>, the cg-</w:t>
                            </w:r>
                            <w:proofErr w:type="spellStart"/>
                            <w:r>
                              <w:rPr>
                                <w:rFonts w:asciiTheme="minorHAnsi" w:hAnsiTheme="minorHAnsi" w:cstheme="minorHAnsi"/>
                                <w:i/>
                              </w:rPr>
                              <w:t>RetransmissionTimer</w:t>
                            </w:r>
                            <w:proofErr w:type="spellEnd"/>
                            <w:r>
                              <w:rPr>
                                <w:rFonts w:asciiTheme="minorHAnsi" w:hAnsiTheme="minorHAnsi" w:cstheme="minorHAnsi"/>
                                <w:i/>
                              </w:rPr>
                              <w:t xml:space="preserve"> is not stopped when the associated CG is deprioritized [13]</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764D9DA4" id="_x0000_t202" coordsize="21600,21600" o:spt="202" path="m,l,21600r21600,l21600,xe">
                <v:stroke joinstyle="miter"/>
                <v:path gradientshapeok="t" o:connecttype="rect"/>
              </v:shapetype>
              <v:shape id="Text Box 2" o:spid="_x0000_s1026" type="#_x0000_t202" style="position:absolute;left:0;text-align:left;margin-left:15.65pt;margin-top:63.8pt;width:491.0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">
                <v:textbox style="mso-fit-shape-to-text:t">
                  <w:txbxContent>
                    <w:p w14:paraId="0BD2B23B" w14:textId="77777777" w:rsidR="00A13D4C" w:rsidRDefault="00A13D4C" w:rsidP="00A13D4C">
                      <w:pPr>
                        <w:rPr>
                          <w:rFonts w:asciiTheme="minorHAnsi" w:hAnsiTheme="minorHAnsi" w:cstheme="minorHAnsi"/>
                          <w:i/>
                        </w:rPr>
                      </w:pPr>
                      <w:r>
                        <w:rPr>
                          <w:rFonts w:asciiTheme="minorHAnsi" w:hAnsiTheme="minorHAnsi" w:cstheme="minorHAnsi"/>
                          <w:i/>
                        </w:rPr>
                        <w:t xml:space="preserve">Proposal 10: (Out of 20, 7 for no preferred option, 11 for option 2, 2 for option 3, 1 for option1) RAN2 further discuss whether option 2 or no option is needed if UL grant is de-prioritized while </w:t>
                      </w:r>
                      <w:proofErr w:type="spellStart"/>
                      <w:r>
                        <w:rPr>
                          <w:rFonts w:asciiTheme="minorHAnsi" w:hAnsiTheme="minorHAnsi" w:cstheme="minorHAnsi"/>
                          <w:i/>
                        </w:rPr>
                        <w:t>AutonomousTx</w:t>
                      </w:r>
                      <w:proofErr w:type="spellEnd"/>
                      <w:r>
                        <w:rPr>
                          <w:rFonts w:asciiTheme="minorHAnsi" w:hAnsiTheme="minorHAnsi" w:cstheme="minorHAnsi"/>
                          <w:i/>
                        </w:rPr>
                        <w:t xml:space="preserve"> is not configured and cg-</w:t>
                      </w:r>
                      <w:proofErr w:type="spellStart"/>
                      <w:r>
                        <w:rPr>
                          <w:rFonts w:asciiTheme="minorHAnsi" w:hAnsiTheme="minorHAnsi" w:cstheme="minorHAnsi"/>
                          <w:i/>
                        </w:rPr>
                        <w:t>RetransmissionTimer</w:t>
                      </w:r>
                      <w:proofErr w:type="spellEnd"/>
                      <w:r>
                        <w:rPr>
                          <w:rFonts w:asciiTheme="minorHAnsi" w:hAnsiTheme="minorHAnsi" w:cstheme="minorHAnsi"/>
                          <w:i/>
                        </w:rPr>
                        <w:t xml:space="preserve"> is configured. </w:t>
                      </w:r>
                    </w:p>
                    <w:p w14:paraId="2D0C39EE" w14:textId="77777777" w:rsidR="00A13D4C" w:rsidRDefault="00A13D4C" w:rsidP="00A13D4C">
                      <w:pPr>
                        <w:rPr>
                          <w:rFonts w:asciiTheme="minorHAnsi" w:hAnsiTheme="minorHAnsi" w:cstheme="minorHAnsi"/>
                          <w:i/>
                        </w:rPr>
                      </w:pPr>
                      <w:r>
                        <w:rPr>
                          <w:rFonts w:asciiTheme="minorHAnsi" w:hAnsiTheme="minorHAnsi" w:cstheme="minorHAnsi"/>
                          <w:i/>
                        </w:rPr>
                        <w:t>-</w:t>
                      </w:r>
                      <w:r>
                        <w:rPr>
                          <w:rFonts w:asciiTheme="minorHAnsi" w:hAnsiTheme="minorHAnsi" w:cstheme="minorHAnsi"/>
                          <w:i/>
                        </w:rPr>
                        <w:tab/>
                        <w:t xml:space="preserve">Option 2. If a CG is not configured with </w:t>
                      </w:r>
                      <w:proofErr w:type="spellStart"/>
                      <w:r>
                        <w:rPr>
                          <w:rFonts w:asciiTheme="minorHAnsi" w:hAnsiTheme="minorHAnsi" w:cstheme="minorHAnsi"/>
                          <w:i/>
                        </w:rPr>
                        <w:t>autonomousTx</w:t>
                      </w:r>
                      <w:proofErr w:type="spellEnd"/>
                      <w:r>
                        <w:rPr>
                          <w:rFonts w:asciiTheme="minorHAnsi" w:hAnsiTheme="minorHAnsi" w:cstheme="minorHAnsi"/>
                          <w:i/>
                        </w:rPr>
                        <w:t>, the cg-</w:t>
                      </w:r>
                      <w:proofErr w:type="spellStart"/>
                      <w:r>
                        <w:rPr>
                          <w:rFonts w:asciiTheme="minorHAnsi" w:hAnsiTheme="minorHAnsi" w:cstheme="minorHAnsi"/>
                          <w:i/>
                        </w:rPr>
                        <w:t>RetransmissionTimer</w:t>
                      </w:r>
                      <w:proofErr w:type="spellEnd"/>
                      <w:r>
                        <w:rPr>
                          <w:rFonts w:asciiTheme="minorHAnsi" w:hAnsiTheme="minorHAnsi" w:cstheme="minorHAnsi"/>
                          <w:i/>
                        </w:rPr>
                        <w:t xml:space="preserve"> is not stopped when the associated CG is deprioritized [13]</w:t>
                      </w:r>
                    </w:p>
                  </w:txbxContent>
                </v:textbox>
                <w10:wrap type="square"/>
              </v:shape>
            </w:pict>
          </mc:Fallback>
        </mc:AlternateContent>
      </w:r>
      <w:r w:rsidRPr="00F96EF8">
        <w:rPr>
          <w:rFonts w:asciiTheme="minorHAnsi" w:hAnsiTheme="minorHAnsi" w:cstheme="minorHAnsi"/>
        </w:rPr>
        <w:t xml:space="preserve">Therefore, if we follow the second agreement above, transmission of the deprioritised MAC PDU takes place on the next CG occasion as the </w:t>
      </w:r>
      <w:r w:rsidRPr="00F96EF8">
        <w:rPr>
          <w:rFonts w:asciiTheme="minorHAnsi" w:hAnsiTheme="minorHAnsi" w:cstheme="minorHAnsi"/>
          <w:i/>
        </w:rPr>
        <w:t>cg-</w:t>
      </w:r>
      <w:proofErr w:type="spellStart"/>
      <w:r w:rsidRPr="00F96EF8">
        <w:rPr>
          <w:rFonts w:asciiTheme="minorHAnsi" w:hAnsiTheme="minorHAnsi" w:cstheme="minorHAnsi"/>
          <w:i/>
        </w:rPr>
        <w:t>RetransmissionTimer</w:t>
      </w:r>
      <w:proofErr w:type="spellEnd"/>
      <w:r w:rsidRPr="00F96EF8">
        <w:rPr>
          <w:rFonts w:asciiTheme="minorHAnsi" w:hAnsiTheme="minorHAnsi" w:cstheme="minorHAnsi"/>
        </w:rPr>
        <w:t xml:space="preserve"> would not be running, as illustrated above. This behaviour contradicts the first highlighted agreement above i.e. ‘if </w:t>
      </w:r>
      <w:proofErr w:type="spellStart"/>
      <w:r w:rsidRPr="00F96EF8">
        <w:rPr>
          <w:rFonts w:asciiTheme="minorHAnsi" w:hAnsiTheme="minorHAnsi" w:cstheme="minorHAnsi"/>
        </w:rPr>
        <w:t>AutoTx</w:t>
      </w:r>
      <w:proofErr w:type="spellEnd"/>
      <w:r w:rsidRPr="00F96EF8">
        <w:rPr>
          <w:rFonts w:asciiTheme="minorHAnsi" w:hAnsiTheme="minorHAnsi" w:cstheme="minorHAnsi"/>
        </w:rPr>
        <w:t xml:space="preserve"> is not configured, deprioritized MAC PDU is not retransmitted’. This was discussed extensively in </w:t>
      </w:r>
      <w:r w:rsidR="0075168D" w:rsidRPr="00F96EF8">
        <w:rPr>
          <w:rFonts w:asciiTheme="minorHAnsi" w:hAnsiTheme="minorHAnsi" w:cstheme="minorHAnsi"/>
        </w:rPr>
        <w:fldChar w:fldCharType="begin"/>
      </w:r>
      <w:r w:rsidR="0075168D" w:rsidRPr="00F96EF8">
        <w:rPr>
          <w:rFonts w:asciiTheme="minorHAnsi" w:hAnsiTheme="minorHAnsi" w:cstheme="minorHAnsi"/>
        </w:rPr>
        <w:instrText xml:space="preserve"> REF _Ref85460418 \r \h </w:instrText>
      </w:r>
      <w:r w:rsidR="0075168D" w:rsidRPr="00F96EF8">
        <w:rPr>
          <w:rFonts w:asciiTheme="minorHAnsi" w:hAnsiTheme="minorHAnsi" w:cstheme="minorHAnsi"/>
        </w:rPr>
      </w:r>
      <w:r w:rsidR="00F96EF8">
        <w:rPr>
          <w:rFonts w:asciiTheme="minorHAnsi" w:hAnsiTheme="minorHAnsi" w:cstheme="minorHAnsi"/>
        </w:rPr>
        <w:instrText xml:space="preserve"> \* MERGEFORMAT </w:instrText>
      </w:r>
      <w:r w:rsidR="0075168D" w:rsidRPr="00F96EF8">
        <w:rPr>
          <w:rFonts w:asciiTheme="minorHAnsi" w:hAnsiTheme="minorHAnsi" w:cstheme="minorHAnsi"/>
        </w:rPr>
        <w:fldChar w:fldCharType="separate"/>
      </w:r>
      <w:r w:rsidR="009C6DBF" w:rsidRPr="00F96EF8">
        <w:rPr>
          <w:rFonts w:asciiTheme="minorHAnsi" w:hAnsiTheme="minorHAnsi" w:cstheme="minorHAnsi"/>
        </w:rPr>
        <w:t>[</w:t>
      </w:r>
      <w:r w:rsidR="009C6DBF" w:rsidRPr="00F96EF8">
        <w:rPr>
          <w:rFonts w:asciiTheme="minorHAnsi" w:hAnsiTheme="minorHAnsi" w:cstheme="minorHAnsi"/>
        </w:rPr>
        <w:t>4</w:t>
      </w:r>
      <w:r w:rsidR="009C6DBF" w:rsidRPr="00F96EF8">
        <w:rPr>
          <w:rFonts w:asciiTheme="minorHAnsi" w:hAnsiTheme="minorHAnsi" w:cstheme="minorHAnsi"/>
        </w:rPr>
        <w:t>]</w:t>
      </w:r>
      <w:r w:rsidR="0075168D" w:rsidRPr="00F96EF8">
        <w:rPr>
          <w:rFonts w:asciiTheme="minorHAnsi" w:hAnsiTheme="minorHAnsi" w:cstheme="minorHAnsi"/>
        </w:rPr>
        <w:fldChar w:fldCharType="end"/>
      </w:r>
      <w:r w:rsidRPr="00F96EF8">
        <w:rPr>
          <w:rFonts w:asciiTheme="minorHAnsi" w:hAnsiTheme="minorHAnsi" w:cstheme="minorHAnsi"/>
        </w:rPr>
        <w:t xml:space="preserve"> with the following proposal made:</w:t>
      </w:r>
    </w:p>
    <w:p w14:paraId="25C449BD" w14:textId="5C94ECCF" w:rsidR="00A13D4C" w:rsidRPr="00F96EF8" w:rsidRDefault="00A13D4C" w:rsidP="00A13D4C">
      <w:pPr>
        <w:rPr>
          <w:rFonts w:asciiTheme="minorHAnsi" w:hAnsiTheme="minorHAnsi" w:cstheme="minorHAnsi"/>
        </w:rPr>
      </w:pPr>
      <w:r w:rsidRPr="00F96EF8">
        <w:rPr>
          <w:rFonts w:asciiTheme="minorHAnsi" w:hAnsiTheme="minorHAnsi" w:cstheme="minorHAnsi"/>
        </w:rPr>
        <w:t xml:space="preserve">It should be noted that even if we follow option 2 above, it only delays the autonomous retransmission to after the expiry of the </w:t>
      </w:r>
      <w:r w:rsidRPr="00F96EF8">
        <w:rPr>
          <w:rFonts w:asciiTheme="minorHAnsi" w:hAnsiTheme="minorHAnsi" w:cstheme="minorHAnsi"/>
          <w:i/>
        </w:rPr>
        <w:t>cg-</w:t>
      </w:r>
      <w:proofErr w:type="spellStart"/>
      <w:r w:rsidRPr="00F96EF8">
        <w:rPr>
          <w:rFonts w:asciiTheme="minorHAnsi" w:hAnsiTheme="minorHAnsi" w:cstheme="minorHAnsi"/>
          <w:i/>
        </w:rPr>
        <w:t>RetransmissionTimer</w:t>
      </w:r>
      <w:proofErr w:type="spellEnd"/>
      <w:r w:rsidRPr="00F96EF8">
        <w:rPr>
          <w:rFonts w:asciiTheme="minorHAnsi" w:hAnsiTheme="minorHAnsi" w:cstheme="minorHAnsi"/>
        </w:rPr>
        <w:t xml:space="preserve">, but a retransmission of the deprioritised PDU will still take place in contradiction with the first highlighted agreement, i.e. ‘if </w:t>
      </w:r>
      <w:proofErr w:type="spellStart"/>
      <w:r w:rsidRPr="00F96EF8">
        <w:rPr>
          <w:rFonts w:asciiTheme="minorHAnsi" w:hAnsiTheme="minorHAnsi" w:cstheme="minorHAnsi"/>
        </w:rPr>
        <w:t>AutoTx</w:t>
      </w:r>
      <w:proofErr w:type="spellEnd"/>
      <w:r w:rsidRPr="00F96EF8">
        <w:rPr>
          <w:rFonts w:asciiTheme="minorHAnsi" w:hAnsiTheme="minorHAnsi" w:cstheme="minorHAnsi"/>
        </w:rPr>
        <w:t xml:space="preserve"> is not configured, deprioritized MAC PDU is not retrans</w:t>
      </w:r>
      <w:r w:rsidR="004812D8" w:rsidRPr="00F96EF8">
        <w:rPr>
          <w:rFonts w:asciiTheme="minorHAnsi" w:hAnsiTheme="minorHAnsi" w:cstheme="minorHAnsi"/>
        </w:rPr>
        <w:t>mitted’. This is illustrated</w:t>
      </w:r>
      <w:r w:rsidR="0094157C" w:rsidRPr="00F96EF8">
        <w:rPr>
          <w:rFonts w:asciiTheme="minorHAnsi" w:hAnsiTheme="minorHAnsi" w:cstheme="minorHAnsi"/>
        </w:rPr>
        <w:t xml:space="preserve"> in</w:t>
      </w:r>
      <w:r w:rsidR="004812D8" w:rsidRPr="00F96EF8">
        <w:rPr>
          <w:rFonts w:asciiTheme="minorHAnsi" w:hAnsiTheme="minorHAnsi" w:cstheme="minorHAnsi"/>
        </w:rPr>
        <w:t xml:space="preserve"> </w:t>
      </w:r>
      <w:r w:rsidR="0094157C" w:rsidRPr="00F96EF8">
        <w:rPr>
          <w:rFonts w:asciiTheme="minorHAnsi" w:hAnsiTheme="minorHAnsi" w:cstheme="minorHAnsi"/>
        </w:rPr>
        <w:fldChar w:fldCharType="begin"/>
      </w:r>
      <w:r w:rsidR="0094157C" w:rsidRPr="00F96EF8">
        <w:rPr>
          <w:rFonts w:asciiTheme="minorHAnsi" w:hAnsiTheme="minorHAnsi" w:cstheme="minorHAnsi"/>
        </w:rPr>
        <w:instrText xml:space="preserve"> REF _Ref85460667 \h </w:instrText>
      </w:r>
      <w:r w:rsidR="0094157C" w:rsidRPr="00F96EF8">
        <w:rPr>
          <w:rFonts w:asciiTheme="minorHAnsi" w:hAnsiTheme="minorHAnsi" w:cstheme="minorHAnsi"/>
        </w:rPr>
      </w:r>
      <w:r w:rsidR="00F96EF8">
        <w:rPr>
          <w:rFonts w:asciiTheme="minorHAnsi" w:hAnsiTheme="minorHAnsi" w:cstheme="minorHAnsi"/>
        </w:rPr>
        <w:instrText xml:space="preserve"> \* MERGEFORMAT </w:instrText>
      </w:r>
      <w:r w:rsidR="0094157C" w:rsidRPr="00F96EF8">
        <w:rPr>
          <w:rFonts w:asciiTheme="minorHAnsi" w:hAnsiTheme="minorHAnsi" w:cstheme="minorHAnsi"/>
        </w:rPr>
        <w:fldChar w:fldCharType="separate"/>
      </w:r>
      <w:r w:rsidR="009C6DBF" w:rsidRPr="00F96EF8">
        <w:rPr>
          <w:rFonts w:asciiTheme="minorHAnsi" w:hAnsiTheme="minorHAnsi" w:cstheme="minorHAnsi"/>
        </w:rPr>
        <w:t xml:space="preserve">Figure </w:t>
      </w:r>
      <w:r w:rsidR="009C6DBF" w:rsidRPr="00F96EF8">
        <w:rPr>
          <w:rFonts w:asciiTheme="minorHAnsi" w:hAnsiTheme="minorHAnsi" w:cstheme="minorHAnsi"/>
          <w:noProof/>
        </w:rPr>
        <w:t>3</w:t>
      </w:r>
      <w:r w:rsidR="0094157C" w:rsidRPr="00F96EF8">
        <w:rPr>
          <w:rFonts w:asciiTheme="minorHAnsi" w:hAnsiTheme="minorHAnsi" w:cstheme="minorHAnsi"/>
        </w:rPr>
        <w:fldChar w:fldCharType="end"/>
      </w:r>
      <w:r w:rsidR="0094157C" w:rsidRPr="00F96EF8">
        <w:rPr>
          <w:rFonts w:asciiTheme="minorHAnsi" w:hAnsiTheme="minorHAnsi" w:cstheme="minorHAnsi"/>
        </w:rPr>
        <w:t xml:space="preserve"> </w:t>
      </w:r>
      <w:r w:rsidRPr="00F96EF8">
        <w:rPr>
          <w:rFonts w:asciiTheme="minorHAnsi" w:hAnsiTheme="minorHAnsi" w:cstheme="minorHAnsi"/>
        </w:rPr>
        <w:t>below.</w:t>
      </w:r>
    </w:p>
    <w:p w14:paraId="37074C12" w14:textId="77777777" w:rsidR="00A13D4C" w:rsidRPr="00F96EF8" w:rsidRDefault="00A13D4C" w:rsidP="0052116F">
      <w:pPr>
        <w:rPr>
          <w:rFonts w:asciiTheme="minorHAnsi" w:hAnsiTheme="minorHAnsi" w:cstheme="minorHAnsi"/>
        </w:rPr>
      </w:pPr>
    </w:p>
    <w:p w14:paraId="00F740AC" w14:textId="77777777" w:rsidR="00F2432B" w:rsidRPr="00F96EF8" w:rsidRDefault="006A0C67" w:rsidP="00F2432B">
      <w:pPr>
        <w:keepNext/>
        <w:jc w:val="center"/>
        <w:rPr>
          <w:rFonts w:asciiTheme="minorHAnsi" w:hAnsiTheme="minorHAnsi" w:cstheme="minorHAnsi"/>
        </w:rPr>
      </w:pPr>
      <w:r w:rsidRPr="00F96EF8">
        <w:rPr>
          <w:rFonts w:asciiTheme="minorHAnsi" w:hAnsiTheme="minorHAnsi" w:cstheme="minorHAnsi"/>
          <w:noProof/>
          <w:lang w:eastAsia="en-GB"/>
        </w:rPr>
        <w:drawing>
          <wp:inline distT="0" distB="0" distL="0" distR="0" wp14:anchorId="7521E130" wp14:editId="2FC8F4C9">
            <wp:extent cx="5200650" cy="1804670"/>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200650" cy="1804670"/>
                    </a:xfrm>
                    <a:prstGeom prst="rect">
                      <a:avLst/>
                    </a:prstGeom>
                    <a:noFill/>
                  </pic:spPr>
                </pic:pic>
              </a:graphicData>
            </a:graphic>
          </wp:inline>
        </w:drawing>
      </w:r>
    </w:p>
    <w:p w14:paraId="30AB7CBF" w14:textId="6370BDE8" w:rsidR="006A0C67" w:rsidRPr="00F96EF8" w:rsidRDefault="00F2432B" w:rsidP="00F2432B">
      <w:pPr>
        <w:pStyle w:val="Caption"/>
        <w:jc w:val="center"/>
        <w:rPr>
          <w:rFonts w:asciiTheme="minorHAnsi" w:hAnsiTheme="minorHAnsi" w:cstheme="minorHAnsi"/>
        </w:rPr>
      </w:pPr>
      <w:bookmarkStart w:id="2" w:name="_Ref85460667"/>
      <w:r w:rsidRPr="00F96EF8">
        <w:rPr>
          <w:rFonts w:asciiTheme="minorHAnsi" w:hAnsiTheme="minorHAnsi" w:cstheme="minorHAnsi"/>
        </w:rPr>
        <w:t xml:space="preserve">Figure </w:t>
      </w:r>
      <w:r w:rsidR="00FD1BDE" w:rsidRPr="00F96EF8">
        <w:rPr>
          <w:rFonts w:asciiTheme="minorHAnsi" w:hAnsiTheme="minorHAnsi" w:cstheme="minorHAnsi"/>
        </w:rPr>
        <w:fldChar w:fldCharType="begin"/>
      </w:r>
      <w:r w:rsidR="00FD1BDE" w:rsidRPr="00F96EF8">
        <w:rPr>
          <w:rFonts w:asciiTheme="minorHAnsi" w:hAnsiTheme="minorHAnsi" w:cstheme="minorHAnsi"/>
        </w:rPr>
        <w:instrText xml:space="preserve"> SEQ Figure \* ARABIC </w:instrText>
      </w:r>
      <w:r w:rsidR="00FD1BDE" w:rsidRPr="00F96EF8">
        <w:rPr>
          <w:rFonts w:asciiTheme="minorHAnsi" w:hAnsiTheme="minorHAnsi" w:cstheme="minorHAnsi"/>
        </w:rPr>
        <w:fldChar w:fldCharType="separate"/>
      </w:r>
      <w:r w:rsidR="0080631C">
        <w:rPr>
          <w:rFonts w:asciiTheme="minorHAnsi" w:hAnsiTheme="minorHAnsi" w:cstheme="minorHAnsi"/>
          <w:noProof/>
        </w:rPr>
        <w:t>2</w:t>
      </w:r>
      <w:r w:rsidR="00FD1BDE" w:rsidRPr="00F96EF8">
        <w:rPr>
          <w:rFonts w:asciiTheme="minorHAnsi" w:hAnsiTheme="minorHAnsi" w:cstheme="minorHAnsi"/>
          <w:noProof/>
        </w:rPr>
        <w:fldChar w:fldCharType="end"/>
      </w:r>
      <w:bookmarkEnd w:id="2"/>
      <w:r w:rsidR="0080631C">
        <w:rPr>
          <w:rFonts w:asciiTheme="minorHAnsi" w:hAnsiTheme="minorHAnsi" w:cstheme="minorHAnsi"/>
          <w:noProof/>
        </w:rPr>
        <w:t>:</w:t>
      </w:r>
      <w:r w:rsidRPr="00F96EF8">
        <w:rPr>
          <w:rFonts w:asciiTheme="minorHAnsi" w:hAnsiTheme="minorHAnsi" w:cstheme="minorHAnsi"/>
        </w:rPr>
        <w:t xml:space="preserve"> Current behaviour if cg-</w:t>
      </w:r>
      <w:proofErr w:type="spellStart"/>
      <w:r w:rsidRPr="00F96EF8">
        <w:rPr>
          <w:rFonts w:asciiTheme="minorHAnsi" w:hAnsiTheme="minorHAnsi" w:cstheme="minorHAnsi"/>
        </w:rPr>
        <w:t>RetransmissionTimer</w:t>
      </w:r>
      <w:proofErr w:type="spellEnd"/>
      <w:r w:rsidRPr="00F96EF8">
        <w:rPr>
          <w:rFonts w:asciiTheme="minorHAnsi" w:hAnsiTheme="minorHAnsi" w:cstheme="minorHAnsi"/>
        </w:rPr>
        <w:t xml:space="preserve"> is not stopped when an UL CG is deprioritised</w:t>
      </w:r>
    </w:p>
    <w:p w14:paraId="035E4D73" w14:textId="044B96F3" w:rsidR="00DF520F" w:rsidRPr="00F96EF8" w:rsidRDefault="00DF520F" w:rsidP="00794135">
      <w:pPr>
        <w:rPr>
          <w:rFonts w:asciiTheme="minorHAnsi" w:hAnsiTheme="minorHAnsi" w:cstheme="minorHAnsi"/>
          <w:b/>
        </w:rPr>
      </w:pPr>
      <w:r w:rsidRPr="00F96EF8">
        <w:rPr>
          <w:rFonts w:asciiTheme="minorHAnsi" w:hAnsiTheme="minorHAnsi" w:cstheme="minorHAnsi"/>
          <w:b/>
        </w:rPr>
        <w:t>Observation</w:t>
      </w:r>
      <w:r w:rsidR="00E2506A" w:rsidRPr="00F96EF8">
        <w:rPr>
          <w:rFonts w:asciiTheme="minorHAnsi" w:hAnsiTheme="minorHAnsi" w:cstheme="minorHAnsi"/>
          <w:b/>
        </w:rPr>
        <w:t xml:space="preserve"> 1</w:t>
      </w:r>
      <w:r w:rsidRPr="00F96EF8">
        <w:rPr>
          <w:rFonts w:asciiTheme="minorHAnsi" w:hAnsiTheme="minorHAnsi" w:cstheme="minorHAnsi"/>
          <w:b/>
        </w:rPr>
        <w:t xml:space="preserve">: Not stopping </w:t>
      </w:r>
      <w:r w:rsidR="00387156" w:rsidRPr="00F96EF8">
        <w:rPr>
          <w:rFonts w:asciiTheme="minorHAnsi" w:hAnsiTheme="minorHAnsi" w:cstheme="minorHAnsi"/>
          <w:b/>
          <w:i/>
        </w:rPr>
        <w:t>cg-</w:t>
      </w:r>
      <w:proofErr w:type="spellStart"/>
      <w:r w:rsidR="00387156" w:rsidRPr="00F96EF8">
        <w:rPr>
          <w:rFonts w:asciiTheme="minorHAnsi" w:hAnsiTheme="minorHAnsi" w:cstheme="minorHAnsi"/>
          <w:b/>
          <w:i/>
        </w:rPr>
        <w:t>RetransmissionTimer</w:t>
      </w:r>
      <w:proofErr w:type="spellEnd"/>
      <w:r w:rsidR="00387156" w:rsidRPr="00F96EF8">
        <w:rPr>
          <w:rFonts w:asciiTheme="minorHAnsi" w:hAnsiTheme="minorHAnsi" w:cstheme="minorHAnsi"/>
        </w:rPr>
        <w:t xml:space="preserve"> </w:t>
      </w:r>
      <w:r w:rsidR="0080631C">
        <w:rPr>
          <w:rFonts w:asciiTheme="minorHAnsi" w:hAnsiTheme="minorHAnsi" w:cstheme="minorHAnsi"/>
          <w:b/>
        </w:rPr>
        <w:t xml:space="preserve">at </w:t>
      </w:r>
      <w:proofErr w:type="spellStart"/>
      <w:r w:rsidR="0080631C">
        <w:rPr>
          <w:rFonts w:asciiTheme="minorHAnsi" w:hAnsiTheme="minorHAnsi" w:cstheme="minorHAnsi"/>
          <w:b/>
        </w:rPr>
        <w:t>deprioritis</w:t>
      </w:r>
      <w:r w:rsidRPr="00F96EF8">
        <w:rPr>
          <w:rFonts w:asciiTheme="minorHAnsi" w:hAnsiTheme="minorHAnsi" w:cstheme="minorHAnsi"/>
          <w:b/>
        </w:rPr>
        <w:t>ation</w:t>
      </w:r>
      <w:proofErr w:type="spellEnd"/>
      <w:r w:rsidRPr="00F96EF8">
        <w:rPr>
          <w:rFonts w:asciiTheme="minorHAnsi" w:hAnsiTheme="minorHAnsi" w:cstheme="minorHAnsi"/>
          <w:b/>
        </w:rPr>
        <w:t xml:space="preserve"> only delay</w:t>
      </w:r>
      <w:r w:rsidR="00F96EF8">
        <w:rPr>
          <w:rFonts w:asciiTheme="minorHAnsi" w:hAnsiTheme="minorHAnsi" w:cstheme="minorHAnsi"/>
          <w:b/>
        </w:rPr>
        <w:t>s</w:t>
      </w:r>
      <w:r w:rsidRPr="00F96EF8">
        <w:rPr>
          <w:rFonts w:asciiTheme="minorHAnsi" w:hAnsiTheme="minorHAnsi" w:cstheme="minorHAnsi"/>
          <w:b/>
        </w:rPr>
        <w:t xml:space="preserve"> the autonomous retransmission</w:t>
      </w:r>
      <w:r w:rsidR="005617CC">
        <w:rPr>
          <w:rFonts w:asciiTheme="minorHAnsi" w:hAnsiTheme="minorHAnsi" w:cstheme="minorHAnsi"/>
          <w:b/>
        </w:rPr>
        <w:t>, but the deprioritised MAC PDU is still retransmitted</w:t>
      </w:r>
      <w:r w:rsidRPr="00F96EF8">
        <w:rPr>
          <w:rFonts w:asciiTheme="minorHAnsi" w:hAnsiTheme="minorHAnsi" w:cstheme="minorHAnsi"/>
          <w:b/>
        </w:rPr>
        <w:t>.</w:t>
      </w:r>
    </w:p>
    <w:p w14:paraId="29501278" w14:textId="77777777" w:rsidR="005617CC" w:rsidRDefault="00F96EF8" w:rsidP="001708EC">
      <w:pPr>
        <w:rPr>
          <w:rFonts w:asciiTheme="minorHAnsi" w:hAnsiTheme="minorHAnsi" w:cstheme="minorHAnsi"/>
        </w:rPr>
      </w:pPr>
      <w:r>
        <w:rPr>
          <w:rFonts w:asciiTheme="minorHAnsi" w:hAnsiTheme="minorHAnsi" w:cstheme="minorHAnsi"/>
        </w:rPr>
        <w:t xml:space="preserve">This was further </w:t>
      </w:r>
      <w:r w:rsidR="005617CC">
        <w:rPr>
          <w:rFonts w:asciiTheme="minorHAnsi" w:hAnsiTheme="minorHAnsi" w:cstheme="minorHAnsi"/>
        </w:rPr>
        <w:t xml:space="preserve">discussed </w:t>
      </w:r>
      <w:r>
        <w:rPr>
          <w:rFonts w:asciiTheme="minorHAnsi" w:hAnsiTheme="minorHAnsi" w:cstheme="minorHAnsi"/>
        </w:rPr>
        <w:t xml:space="preserve">in </w:t>
      </w:r>
      <w:r w:rsidR="005617CC">
        <w:rPr>
          <w:rFonts w:asciiTheme="minorHAnsi" w:hAnsiTheme="minorHAnsi" w:cstheme="minorHAnsi"/>
        </w:rPr>
        <w:fldChar w:fldCharType="begin"/>
      </w:r>
      <w:r w:rsidR="005617CC">
        <w:rPr>
          <w:rFonts w:asciiTheme="minorHAnsi" w:hAnsiTheme="minorHAnsi" w:cstheme="minorHAnsi"/>
        </w:rPr>
        <w:instrText xml:space="preserve"> REF _Ref85731543 \r \h </w:instrText>
      </w:r>
      <w:r w:rsidR="005617CC">
        <w:rPr>
          <w:rFonts w:asciiTheme="minorHAnsi" w:hAnsiTheme="minorHAnsi" w:cstheme="minorHAnsi"/>
        </w:rPr>
      </w:r>
      <w:r w:rsidR="005617CC">
        <w:rPr>
          <w:rFonts w:asciiTheme="minorHAnsi" w:hAnsiTheme="minorHAnsi" w:cstheme="minorHAnsi"/>
        </w:rPr>
        <w:fldChar w:fldCharType="separate"/>
      </w:r>
      <w:r w:rsidR="005617CC">
        <w:rPr>
          <w:rFonts w:asciiTheme="minorHAnsi" w:hAnsiTheme="minorHAnsi" w:cstheme="minorHAnsi"/>
        </w:rPr>
        <w:t>[5]</w:t>
      </w:r>
      <w:r w:rsidR="005617CC">
        <w:rPr>
          <w:rFonts w:asciiTheme="minorHAnsi" w:hAnsiTheme="minorHAnsi" w:cstheme="minorHAnsi"/>
        </w:rPr>
        <w:fldChar w:fldCharType="end"/>
      </w:r>
      <w:r w:rsidR="005617CC">
        <w:rPr>
          <w:rFonts w:asciiTheme="minorHAnsi" w:hAnsiTheme="minorHAnsi" w:cstheme="minorHAnsi"/>
        </w:rPr>
        <w:t xml:space="preserve"> where the following proposal was made:</w:t>
      </w:r>
    </w:p>
    <w:p w14:paraId="00961F5A" w14:textId="3C4F19C3" w:rsidR="005617CC" w:rsidRDefault="005617CC" w:rsidP="001708EC">
      <w:pPr>
        <w:rPr>
          <w:rFonts w:asciiTheme="minorHAnsi" w:hAnsiTheme="minorHAnsi" w:cstheme="minorHAnsi"/>
        </w:rPr>
      </w:pPr>
      <w:r w:rsidRPr="00F96EF8">
        <w:rPr>
          <w:rFonts w:asciiTheme="minorHAnsi" w:hAnsiTheme="minorHAnsi" w:cstheme="minorHAnsi"/>
          <w:noProof/>
          <w:lang w:eastAsia="en-GB"/>
        </w:rPr>
        <mc:AlternateContent>
          <mc:Choice Requires="wps">
            <w:drawing>
              <wp:anchor distT="45720" distB="45720" distL="114300" distR="114300" simplePos="0" relativeHeight="251661312" behindDoc="0" locked="0" layoutInCell="1" allowOverlap="1" wp14:anchorId="47AC674D" wp14:editId="7AC06FBD">
                <wp:simplePos x="0" y="0"/>
                <wp:positionH relativeFrom="margin">
                  <wp:align>left</wp:align>
                </wp:positionH>
                <wp:positionV relativeFrom="paragraph">
                  <wp:posOffset>4711</wp:posOffset>
                </wp:positionV>
                <wp:extent cx="6236335" cy="1404620"/>
                <wp:effectExtent l="0" t="0" r="12065" b="1968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6335" cy="1404620"/>
                        </a:xfrm>
                        <a:prstGeom prst="rect">
                          <a:avLst/>
                        </a:prstGeom>
                        <a:solidFill>
                          <a:srgbClr val="FFFFFF"/>
                        </a:solidFill>
                        <a:ln w="9525">
                          <a:solidFill>
                            <a:srgbClr val="000000"/>
                          </a:solidFill>
                          <a:miter lim="800000"/>
                        </a:ln>
                      </wps:spPr>
                      <wps:txbx>
                        <w:txbxContent>
                          <w:p w14:paraId="54119989" w14:textId="4CF56089" w:rsidR="005617CC" w:rsidRPr="005617CC" w:rsidRDefault="005617CC" w:rsidP="005617CC">
                            <w:pPr>
                              <w:rPr>
                                <w:rFonts w:asciiTheme="minorHAnsi" w:hAnsiTheme="minorHAnsi" w:cstheme="minorHAnsi"/>
                                <w:i/>
                              </w:rPr>
                            </w:pPr>
                            <w:r w:rsidRPr="005617CC">
                              <w:rPr>
                                <w:rFonts w:asciiTheme="minorHAnsi" w:hAnsiTheme="minorHAnsi" w:cstheme="minorHAnsi"/>
                                <w:i/>
                              </w:rPr>
                              <w:t>Proposal 6 (16/21): If cg-</w:t>
                            </w:r>
                            <w:proofErr w:type="spellStart"/>
                            <w:r w:rsidRPr="005617CC">
                              <w:rPr>
                                <w:rFonts w:asciiTheme="minorHAnsi" w:hAnsiTheme="minorHAnsi" w:cstheme="minorHAnsi"/>
                                <w:i/>
                              </w:rPr>
                              <w:t>RetransmissionTimer</w:t>
                            </w:r>
                            <w:proofErr w:type="spellEnd"/>
                            <w:r w:rsidRPr="005617CC">
                              <w:rPr>
                                <w:rFonts w:asciiTheme="minorHAnsi" w:hAnsiTheme="minorHAnsi" w:cstheme="minorHAnsi"/>
                                <w:i/>
                              </w:rPr>
                              <w:t xml:space="preserve"> is configured and </w:t>
                            </w:r>
                            <w:proofErr w:type="spellStart"/>
                            <w:r w:rsidRPr="005617CC">
                              <w:rPr>
                                <w:rFonts w:asciiTheme="minorHAnsi" w:hAnsiTheme="minorHAnsi" w:cstheme="minorHAnsi"/>
                                <w:i/>
                              </w:rPr>
                              <w:t>autonomousTx</w:t>
                            </w:r>
                            <w:proofErr w:type="spellEnd"/>
                            <w:r w:rsidRPr="005617CC">
                              <w:rPr>
                                <w:rFonts w:asciiTheme="minorHAnsi" w:hAnsiTheme="minorHAnsi" w:cstheme="minorHAnsi"/>
                                <w:i/>
                              </w:rPr>
                              <w:t xml:space="preserve"> is not configured, a deprioritized MAC PDU is not transmitted in a subsequent CG occasion using the Rel-16 URLLC autonomous transmission mechanism. However, autonomous retransmission based on Rel-16 NR-U behaviour can still take place.</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47AC674D" id="_x0000_s1027" type="#_x0000_t202" style="position:absolute;left:0;text-align:left;margin-left:0;margin-top:.35pt;width:491.0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">
                <v:textbox style="mso-fit-shape-to-text:t">
                  <w:txbxContent>
                    <w:p w14:paraId="54119989" w14:textId="4CF56089" w:rsidR="005617CC" w:rsidRPr="005617CC" w:rsidRDefault="005617CC" w:rsidP="005617CC">
                      <w:pPr>
                        <w:rPr>
                          <w:rFonts w:asciiTheme="minorHAnsi" w:hAnsiTheme="minorHAnsi" w:cstheme="minorHAnsi"/>
                          <w:i/>
                        </w:rPr>
                      </w:pPr>
                      <w:r w:rsidRPr="005617CC">
                        <w:rPr>
                          <w:rFonts w:asciiTheme="minorHAnsi" w:hAnsiTheme="minorHAnsi" w:cstheme="minorHAnsi"/>
                          <w:i/>
                        </w:rPr>
                        <w:t>Proposal 6 (16/21): If cg-</w:t>
                      </w:r>
                      <w:proofErr w:type="spellStart"/>
                      <w:r w:rsidRPr="005617CC">
                        <w:rPr>
                          <w:rFonts w:asciiTheme="minorHAnsi" w:hAnsiTheme="minorHAnsi" w:cstheme="minorHAnsi"/>
                          <w:i/>
                        </w:rPr>
                        <w:t>RetransmissionTimer</w:t>
                      </w:r>
                      <w:proofErr w:type="spellEnd"/>
                      <w:r w:rsidRPr="005617CC">
                        <w:rPr>
                          <w:rFonts w:asciiTheme="minorHAnsi" w:hAnsiTheme="minorHAnsi" w:cstheme="minorHAnsi"/>
                          <w:i/>
                        </w:rPr>
                        <w:t xml:space="preserve"> is configured and </w:t>
                      </w:r>
                      <w:proofErr w:type="spellStart"/>
                      <w:r w:rsidRPr="005617CC">
                        <w:rPr>
                          <w:rFonts w:asciiTheme="minorHAnsi" w:hAnsiTheme="minorHAnsi" w:cstheme="minorHAnsi"/>
                          <w:i/>
                        </w:rPr>
                        <w:t>autonomousTx</w:t>
                      </w:r>
                      <w:proofErr w:type="spellEnd"/>
                      <w:r w:rsidRPr="005617CC">
                        <w:rPr>
                          <w:rFonts w:asciiTheme="minorHAnsi" w:hAnsiTheme="minorHAnsi" w:cstheme="minorHAnsi"/>
                          <w:i/>
                        </w:rPr>
                        <w:t xml:space="preserve"> is not configured, a deprioritized MAC PDU is not transmitted in a subsequent CG occasion using the Rel-16 URLLC autonomous transmission mechanism. However, autonomous retransmission based on Rel-16 NR-U behaviour can still take place.</w:t>
                      </w:r>
                    </w:p>
                  </w:txbxContent>
                </v:textbox>
                <w10:wrap type="topAndBottom" anchorx="margin"/>
              </v:shape>
            </w:pict>
          </mc:Fallback>
        </mc:AlternateContent>
      </w:r>
      <w:r>
        <w:rPr>
          <w:rFonts w:asciiTheme="minorHAnsi" w:hAnsiTheme="minorHAnsi" w:cstheme="minorHAnsi"/>
        </w:rPr>
        <w:t xml:space="preserve">It is reasonable to go ahead with this proposal as it avoids the </w:t>
      </w:r>
      <w:proofErr w:type="spellStart"/>
      <w:r>
        <w:rPr>
          <w:rFonts w:asciiTheme="minorHAnsi" w:hAnsiTheme="minorHAnsi" w:cstheme="minorHAnsi"/>
        </w:rPr>
        <w:t>IIoT</w:t>
      </w:r>
      <w:proofErr w:type="spellEnd"/>
      <w:r>
        <w:rPr>
          <w:rFonts w:asciiTheme="minorHAnsi" w:hAnsiTheme="minorHAnsi" w:cstheme="minorHAnsi"/>
        </w:rPr>
        <w:t xml:space="preserve"> behaviour regarding autonomous transmissions (as configured by the NW) while still following the NR-U behaviour </w:t>
      </w:r>
      <w:r w:rsidR="0080631C">
        <w:rPr>
          <w:rFonts w:asciiTheme="minorHAnsi" w:hAnsiTheme="minorHAnsi" w:cstheme="minorHAnsi"/>
        </w:rPr>
        <w:t xml:space="preserve">regarding autonomous retransmissions </w:t>
      </w:r>
      <w:r>
        <w:rPr>
          <w:rFonts w:asciiTheme="minorHAnsi" w:hAnsiTheme="minorHAnsi" w:cstheme="minorHAnsi"/>
        </w:rPr>
        <w:t>(again, as configured by the NW). With the assumption that the NW is aware of what it is configuring the UE to do, we suggest agreeing to the proposal from the last email discussion as below.</w:t>
      </w:r>
    </w:p>
    <w:p w14:paraId="6768F285" w14:textId="1E99D0A9" w:rsidR="00794135" w:rsidRPr="005617CC" w:rsidRDefault="005617CC" w:rsidP="0052116F">
      <w:pPr>
        <w:rPr>
          <w:rFonts w:asciiTheme="minorHAnsi" w:hAnsiTheme="minorHAnsi" w:cstheme="minorHAnsi"/>
          <w:b/>
        </w:rPr>
      </w:pPr>
      <w:r w:rsidRPr="005617CC">
        <w:rPr>
          <w:rFonts w:asciiTheme="minorHAnsi" w:hAnsiTheme="minorHAnsi" w:cstheme="minorHAnsi"/>
          <w:b/>
        </w:rPr>
        <w:lastRenderedPageBreak/>
        <w:t>Proposal</w:t>
      </w:r>
      <w:r>
        <w:rPr>
          <w:rFonts w:asciiTheme="minorHAnsi" w:hAnsiTheme="minorHAnsi" w:cstheme="minorHAnsi"/>
          <w:b/>
        </w:rPr>
        <w:t xml:space="preserve"> 1</w:t>
      </w:r>
      <w:r w:rsidRPr="005617CC">
        <w:rPr>
          <w:rFonts w:asciiTheme="minorHAnsi" w:hAnsiTheme="minorHAnsi" w:cstheme="minorHAnsi"/>
          <w:b/>
        </w:rPr>
        <w:t xml:space="preserve">: If </w:t>
      </w:r>
      <w:r w:rsidRPr="00A1327F">
        <w:rPr>
          <w:rFonts w:asciiTheme="minorHAnsi" w:hAnsiTheme="minorHAnsi" w:cstheme="minorHAnsi"/>
          <w:b/>
          <w:i/>
        </w:rPr>
        <w:t>cg-</w:t>
      </w:r>
      <w:proofErr w:type="spellStart"/>
      <w:r w:rsidRPr="00A1327F">
        <w:rPr>
          <w:rFonts w:asciiTheme="minorHAnsi" w:hAnsiTheme="minorHAnsi" w:cstheme="minorHAnsi"/>
          <w:b/>
          <w:i/>
        </w:rPr>
        <w:t>RetransmissionTimer</w:t>
      </w:r>
      <w:proofErr w:type="spellEnd"/>
      <w:r w:rsidRPr="005617CC">
        <w:rPr>
          <w:rFonts w:asciiTheme="minorHAnsi" w:hAnsiTheme="minorHAnsi" w:cstheme="minorHAnsi"/>
          <w:b/>
        </w:rPr>
        <w:t xml:space="preserve"> is configured and </w:t>
      </w:r>
      <w:proofErr w:type="spellStart"/>
      <w:r w:rsidRPr="00A1327F">
        <w:rPr>
          <w:rFonts w:asciiTheme="minorHAnsi" w:hAnsiTheme="minorHAnsi" w:cstheme="minorHAnsi"/>
          <w:b/>
          <w:i/>
        </w:rPr>
        <w:t>autonomousTx</w:t>
      </w:r>
      <w:proofErr w:type="spellEnd"/>
      <w:r w:rsidRPr="005617CC">
        <w:rPr>
          <w:rFonts w:asciiTheme="minorHAnsi" w:hAnsiTheme="minorHAnsi" w:cstheme="minorHAnsi"/>
          <w:b/>
        </w:rPr>
        <w:t xml:space="preserve"> is not configured, a deprioriti</w:t>
      </w:r>
      <w:r w:rsidR="0080631C">
        <w:rPr>
          <w:rFonts w:asciiTheme="minorHAnsi" w:hAnsiTheme="minorHAnsi" w:cstheme="minorHAnsi"/>
          <w:b/>
        </w:rPr>
        <w:t>s</w:t>
      </w:r>
      <w:r w:rsidRPr="005617CC">
        <w:rPr>
          <w:rFonts w:asciiTheme="minorHAnsi" w:hAnsiTheme="minorHAnsi" w:cstheme="minorHAnsi"/>
          <w:b/>
        </w:rPr>
        <w:t>ed MAC PDU is not transmitted in a subsequent CG occasion using the Rel-16 URLLC autonomous transmission mechanism. However, autonomous retransmission based on Rel-16 NR-U behaviour can still take place.</w:t>
      </w:r>
    </w:p>
    <w:p w14:paraId="16D6C9C8" w14:textId="2466CDBD" w:rsidR="00AC7D8C" w:rsidRPr="00F96EF8" w:rsidRDefault="0030648E" w:rsidP="005333B5">
      <w:pPr>
        <w:pStyle w:val="Heading1"/>
        <w:rPr>
          <w:rFonts w:asciiTheme="minorHAnsi" w:hAnsiTheme="minorHAnsi" w:cstheme="minorHAnsi"/>
        </w:rPr>
      </w:pPr>
      <w:r w:rsidRPr="00F96EF8">
        <w:rPr>
          <w:rFonts w:asciiTheme="minorHAnsi" w:hAnsiTheme="minorHAnsi" w:cstheme="minorHAnsi"/>
        </w:rPr>
        <w:t>3</w:t>
      </w:r>
      <w:r w:rsidR="00D76DB5" w:rsidRPr="00F96EF8">
        <w:rPr>
          <w:rFonts w:asciiTheme="minorHAnsi" w:hAnsiTheme="minorHAnsi" w:cstheme="minorHAnsi"/>
        </w:rPr>
        <w:t xml:space="preserve"> Conclusion</w:t>
      </w:r>
    </w:p>
    <w:p w14:paraId="0887D89B" w14:textId="63CBD241" w:rsidR="00775E10" w:rsidRDefault="00A1327F" w:rsidP="00B166DB">
      <w:pPr>
        <w:rPr>
          <w:rFonts w:asciiTheme="minorHAnsi" w:hAnsiTheme="minorHAnsi" w:cstheme="minorHAnsi"/>
        </w:rPr>
      </w:pPr>
      <w:r>
        <w:rPr>
          <w:rFonts w:asciiTheme="minorHAnsi" w:hAnsiTheme="minorHAnsi" w:cstheme="minorHAnsi"/>
        </w:rPr>
        <w:t>In this contribution, we make the following observation and proposal:</w:t>
      </w:r>
    </w:p>
    <w:p w14:paraId="406BD444" w14:textId="3BEEE7A7" w:rsidR="00A1327F" w:rsidRPr="00F96EF8" w:rsidRDefault="00A1327F" w:rsidP="00A1327F">
      <w:pPr>
        <w:rPr>
          <w:rFonts w:asciiTheme="minorHAnsi" w:hAnsiTheme="minorHAnsi" w:cstheme="minorHAnsi"/>
          <w:b/>
        </w:rPr>
      </w:pPr>
      <w:r w:rsidRPr="00F96EF8">
        <w:rPr>
          <w:rFonts w:asciiTheme="minorHAnsi" w:hAnsiTheme="minorHAnsi" w:cstheme="minorHAnsi"/>
          <w:b/>
        </w:rPr>
        <w:t xml:space="preserve">Observation 1: Not stopping </w:t>
      </w:r>
      <w:r w:rsidRPr="00F96EF8">
        <w:rPr>
          <w:rFonts w:asciiTheme="minorHAnsi" w:hAnsiTheme="minorHAnsi" w:cstheme="minorHAnsi"/>
          <w:b/>
          <w:i/>
        </w:rPr>
        <w:t>cg-</w:t>
      </w:r>
      <w:proofErr w:type="spellStart"/>
      <w:r w:rsidRPr="00F96EF8">
        <w:rPr>
          <w:rFonts w:asciiTheme="minorHAnsi" w:hAnsiTheme="minorHAnsi" w:cstheme="minorHAnsi"/>
          <w:b/>
          <w:i/>
        </w:rPr>
        <w:t>RetransmissionTimer</w:t>
      </w:r>
      <w:proofErr w:type="spellEnd"/>
      <w:r w:rsidRPr="00F96EF8">
        <w:rPr>
          <w:rFonts w:asciiTheme="minorHAnsi" w:hAnsiTheme="minorHAnsi" w:cstheme="minorHAnsi"/>
        </w:rPr>
        <w:t xml:space="preserve"> </w:t>
      </w:r>
      <w:r w:rsidR="0080631C">
        <w:rPr>
          <w:rFonts w:asciiTheme="minorHAnsi" w:hAnsiTheme="minorHAnsi" w:cstheme="minorHAnsi"/>
          <w:b/>
        </w:rPr>
        <w:t xml:space="preserve">at </w:t>
      </w:r>
      <w:proofErr w:type="spellStart"/>
      <w:r w:rsidR="0080631C">
        <w:rPr>
          <w:rFonts w:asciiTheme="minorHAnsi" w:hAnsiTheme="minorHAnsi" w:cstheme="minorHAnsi"/>
          <w:b/>
        </w:rPr>
        <w:t>de</w:t>
      </w:r>
      <w:r w:rsidRPr="00F96EF8">
        <w:rPr>
          <w:rFonts w:asciiTheme="minorHAnsi" w:hAnsiTheme="minorHAnsi" w:cstheme="minorHAnsi"/>
          <w:b/>
        </w:rPr>
        <w:t>prioriti</w:t>
      </w:r>
      <w:r w:rsidR="0080631C">
        <w:rPr>
          <w:rFonts w:asciiTheme="minorHAnsi" w:hAnsiTheme="minorHAnsi" w:cstheme="minorHAnsi"/>
          <w:b/>
        </w:rPr>
        <w:t>s</w:t>
      </w:r>
      <w:r w:rsidRPr="00F96EF8">
        <w:rPr>
          <w:rFonts w:asciiTheme="minorHAnsi" w:hAnsiTheme="minorHAnsi" w:cstheme="minorHAnsi"/>
          <w:b/>
        </w:rPr>
        <w:t>ation</w:t>
      </w:r>
      <w:proofErr w:type="spellEnd"/>
      <w:r w:rsidRPr="00F96EF8">
        <w:rPr>
          <w:rFonts w:asciiTheme="minorHAnsi" w:hAnsiTheme="minorHAnsi" w:cstheme="minorHAnsi"/>
          <w:b/>
        </w:rPr>
        <w:t xml:space="preserve"> only delay</w:t>
      </w:r>
      <w:r>
        <w:rPr>
          <w:rFonts w:asciiTheme="minorHAnsi" w:hAnsiTheme="minorHAnsi" w:cstheme="minorHAnsi"/>
          <w:b/>
        </w:rPr>
        <w:t>s</w:t>
      </w:r>
      <w:r w:rsidRPr="00F96EF8">
        <w:rPr>
          <w:rFonts w:asciiTheme="minorHAnsi" w:hAnsiTheme="minorHAnsi" w:cstheme="minorHAnsi"/>
          <w:b/>
        </w:rPr>
        <w:t xml:space="preserve"> the autonomous retransmission</w:t>
      </w:r>
      <w:r>
        <w:rPr>
          <w:rFonts w:asciiTheme="minorHAnsi" w:hAnsiTheme="minorHAnsi" w:cstheme="minorHAnsi"/>
          <w:b/>
        </w:rPr>
        <w:t>, but the deprioritised MAC PDU is still retransmitted</w:t>
      </w:r>
      <w:r w:rsidRPr="00F96EF8">
        <w:rPr>
          <w:rFonts w:asciiTheme="minorHAnsi" w:hAnsiTheme="minorHAnsi" w:cstheme="minorHAnsi"/>
          <w:b/>
        </w:rPr>
        <w:t>.</w:t>
      </w:r>
    </w:p>
    <w:p w14:paraId="4E31B3CE" w14:textId="5EA01324" w:rsidR="00A1327F" w:rsidRPr="00A1327F" w:rsidRDefault="00A1327F" w:rsidP="00B166DB">
      <w:pPr>
        <w:rPr>
          <w:rFonts w:asciiTheme="minorHAnsi" w:hAnsiTheme="minorHAnsi" w:cstheme="minorHAnsi"/>
          <w:b/>
        </w:rPr>
      </w:pPr>
      <w:r w:rsidRPr="005617CC">
        <w:rPr>
          <w:rFonts w:asciiTheme="minorHAnsi" w:hAnsiTheme="minorHAnsi" w:cstheme="minorHAnsi"/>
          <w:b/>
        </w:rPr>
        <w:t>Proposal</w:t>
      </w:r>
      <w:r>
        <w:rPr>
          <w:rFonts w:asciiTheme="minorHAnsi" w:hAnsiTheme="minorHAnsi" w:cstheme="minorHAnsi"/>
          <w:b/>
        </w:rPr>
        <w:t xml:space="preserve"> 1</w:t>
      </w:r>
      <w:r w:rsidRPr="005617CC">
        <w:rPr>
          <w:rFonts w:asciiTheme="minorHAnsi" w:hAnsiTheme="minorHAnsi" w:cstheme="minorHAnsi"/>
          <w:b/>
        </w:rPr>
        <w:t xml:space="preserve">: If </w:t>
      </w:r>
      <w:r w:rsidRPr="00A1327F">
        <w:rPr>
          <w:rFonts w:asciiTheme="minorHAnsi" w:hAnsiTheme="minorHAnsi" w:cstheme="minorHAnsi"/>
          <w:b/>
          <w:i/>
        </w:rPr>
        <w:t>cg-</w:t>
      </w:r>
      <w:proofErr w:type="spellStart"/>
      <w:r w:rsidRPr="00A1327F">
        <w:rPr>
          <w:rFonts w:asciiTheme="minorHAnsi" w:hAnsiTheme="minorHAnsi" w:cstheme="minorHAnsi"/>
          <w:b/>
          <w:i/>
        </w:rPr>
        <w:t>RetransmissionTimer</w:t>
      </w:r>
      <w:proofErr w:type="spellEnd"/>
      <w:r w:rsidRPr="005617CC">
        <w:rPr>
          <w:rFonts w:asciiTheme="minorHAnsi" w:hAnsiTheme="minorHAnsi" w:cstheme="minorHAnsi"/>
          <w:b/>
        </w:rPr>
        <w:t xml:space="preserve"> is configured and </w:t>
      </w:r>
      <w:proofErr w:type="spellStart"/>
      <w:r w:rsidRPr="00A1327F">
        <w:rPr>
          <w:rFonts w:asciiTheme="minorHAnsi" w:hAnsiTheme="minorHAnsi" w:cstheme="minorHAnsi"/>
          <w:b/>
          <w:i/>
        </w:rPr>
        <w:t>autonomousTx</w:t>
      </w:r>
      <w:proofErr w:type="spellEnd"/>
      <w:r w:rsidRPr="005617CC">
        <w:rPr>
          <w:rFonts w:asciiTheme="minorHAnsi" w:hAnsiTheme="minorHAnsi" w:cstheme="minorHAnsi"/>
          <w:b/>
        </w:rPr>
        <w:t xml:space="preserve"> </w:t>
      </w:r>
      <w:r w:rsidR="0080631C">
        <w:rPr>
          <w:rFonts w:asciiTheme="minorHAnsi" w:hAnsiTheme="minorHAnsi" w:cstheme="minorHAnsi"/>
          <w:b/>
        </w:rPr>
        <w:t>is not configured, a deprioritis</w:t>
      </w:r>
      <w:r w:rsidRPr="005617CC">
        <w:rPr>
          <w:rFonts w:asciiTheme="minorHAnsi" w:hAnsiTheme="minorHAnsi" w:cstheme="minorHAnsi"/>
          <w:b/>
        </w:rPr>
        <w:t>ed MAC PDU is not transmitted in a subsequent CG occasion using the Rel-16 URLLC autonomous transmission mechanism. However, autonomous retransmission based on Rel-16 NR-U behaviour can still take place.</w:t>
      </w:r>
      <w:bookmarkStart w:id="3" w:name="_GoBack"/>
      <w:bookmarkEnd w:id="3"/>
    </w:p>
    <w:p w14:paraId="4E445F4D" w14:textId="24808BCC" w:rsidR="00DF68E7" w:rsidRPr="00F96EF8" w:rsidRDefault="00663380" w:rsidP="00EC7D96">
      <w:pPr>
        <w:pStyle w:val="Heading1"/>
        <w:rPr>
          <w:rFonts w:asciiTheme="minorHAnsi" w:hAnsiTheme="minorHAnsi" w:cstheme="minorHAnsi"/>
        </w:rPr>
      </w:pPr>
      <w:r w:rsidRPr="00F96EF8">
        <w:rPr>
          <w:rFonts w:asciiTheme="minorHAnsi" w:hAnsiTheme="minorHAnsi" w:cstheme="minorHAnsi"/>
        </w:rPr>
        <w:t>4</w:t>
      </w:r>
      <w:r w:rsidR="00DF68E7" w:rsidRPr="00F96EF8">
        <w:rPr>
          <w:rFonts w:asciiTheme="minorHAnsi" w:hAnsiTheme="minorHAnsi" w:cstheme="minorHAnsi"/>
        </w:rPr>
        <w:t xml:space="preserve"> References</w:t>
      </w:r>
    </w:p>
    <w:p w14:paraId="671EC5F9" w14:textId="24B0A9F9" w:rsidR="009C6DBF" w:rsidRPr="00F96EF8" w:rsidRDefault="009C6DBF" w:rsidP="009C6DBF">
      <w:pPr>
        <w:pStyle w:val="ListParagraph"/>
        <w:numPr>
          <w:ilvl w:val="0"/>
          <w:numId w:val="1"/>
        </w:numPr>
        <w:rPr>
          <w:rFonts w:asciiTheme="minorHAnsi" w:hAnsiTheme="minorHAnsi" w:cstheme="minorHAnsi"/>
          <w:color w:val="000000" w:themeColor="text1"/>
        </w:rPr>
      </w:pPr>
      <w:bookmarkStart w:id="4" w:name="_Ref85466817"/>
      <w:bookmarkStart w:id="5" w:name="_Ref85444318"/>
      <w:r w:rsidRPr="00F96EF8">
        <w:rPr>
          <w:rFonts w:asciiTheme="minorHAnsi" w:hAnsiTheme="minorHAnsi" w:cstheme="minorHAnsi"/>
          <w:color w:val="000000" w:themeColor="text1"/>
        </w:rPr>
        <w:t>Draft_R2-115e_Meeting_Report_v1</w:t>
      </w:r>
      <w:bookmarkEnd w:id="4"/>
    </w:p>
    <w:p w14:paraId="56801C11" w14:textId="39B18A30" w:rsidR="00987BDF" w:rsidRPr="00F96EF8" w:rsidRDefault="00BD29A5" w:rsidP="0075168D">
      <w:pPr>
        <w:pStyle w:val="ListParagraph"/>
        <w:numPr>
          <w:ilvl w:val="0"/>
          <w:numId w:val="1"/>
        </w:numPr>
        <w:rPr>
          <w:rFonts w:asciiTheme="minorHAnsi" w:hAnsiTheme="minorHAnsi" w:cstheme="minorHAnsi"/>
          <w:color w:val="000000" w:themeColor="text1"/>
        </w:rPr>
      </w:pPr>
      <w:bookmarkStart w:id="6" w:name="_Ref85466837"/>
      <w:r w:rsidRPr="00F96EF8">
        <w:rPr>
          <w:rFonts w:asciiTheme="minorHAnsi" w:hAnsiTheme="minorHAnsi" w:cstheme="minorHAnsi"/>
          <w:color w:val="000000" w:themeColor="text1"/>
        </w:rPr>
        <w:t>3GPP TS 38.321</w:t>
      </w:r>
      <w:bookmarkEnd w:id="5"/>
      <w:bookmarkEnd w:id="6"/>
    </w:p>
    <w:p w14:paraId="56E5E09B" w14:textId="3ECF7606" w:rsidR="00DF520F" w:rsidRPr="00F96EF8" w:rsidRDefault="0075168D" w:rsidP="00DF520F">
      <w:pPr>
        <w:pStyle w:val="ListParagraph"/>
        <w:numPr>
          <w:ilvl w:val="0"/>
          <w:numId w:val="1"/>
        </w:numPr>
        <w:rPr>
          <w:rFonts w:asciiTheme="minorHAnsi" w:hAnsiTheme="minorHAnsi" w:cstheme="minorHAnsi"/>
          <w:color w:val="000000" w:themeColor="text1"/>
        </w:rPr>
      </w:pPr>
      <w:bookmarkStart w:id="7" w:name="_Ref85460317"/>
      <w:bookmarkStart w:id="8" w:name="_Ref75696538"/>
      <w:r w:rsidRPr="00F96EF8">
        <w:rPr>
          <w:rFonts w:asciiTheme="minorHAnsi" w:hAnsiTheme="minorHAnsi" w:cstheme="minorHAnsi"/>
          <w:color w:val="000000" w:themeColor="text1"/>
        </w:rPr>
        <w:t>R2-2102601 - Report of 3GPP TSG RAN WG2 meeting #113-e</w:t>
      </w:r>
      <w:bookmarkEnd w:id="7"/>
      <w:r w:rsidRPr="00F96EF8">
        <w:rPr>
          <w:rFonts w:asciiTheme="minorHAnsi" w:hAnsiTheme="minorHAnsi" w:cstheme="minorHAnsi"/>
          <w:color w:val="000000" w:themeColor="text1"/>
        </w:rPr>
        <w:t xml:space="preserve"> </w:t>
      </w:r>
      <w:bookmarkEnd w:id="8"/>
    </w:p>
    <w:p w14:paraId="1A4B4B6F" w14:textId="37EFA9B5" w:rsidR="000E4902" w:rsidRDefault="0075168D" w:rsidP="00DF520F">
      <w:pPr>
        <w:pStyle w:val="ListParagraph"/>
        <w:numPr>
          <w:ilvl w:val="0"/>
          <w:numId w:val="1"/>
        </w:numPr>
        <w:rPr>
          <w:rFonts w:asciiTheme="minorHAnsi" w:hAnsiTheme="minorHAnsi" w:cstheme="minorHAnsi"/>
          <w:color w:val="000000" w:themeColor="text1"/>
        </w:rPr>
      </w:pPr>
      <w:bookmarkStart w:id="9" w:name="_Ref85460418"/>
      <w:r w:rsidRPr="00F96EF8">
        <w:rPr>
          <w:rFonts w:asciiTheme="minorHAnsi" w:hAnsiTheme="minorHAnsi" w:cstheme="minorHAnsi"/>
          <w:color w:val="000000" w:themeColor="text1"/>
        </w:rPr>
        <w:t xml:space="preserve">R2-2106396 - Summary of [POST113bis-e][505][R17 </w:t>
      </w:r>
      <w:proofErr w:type="spellStart"/>
      <w:r w:rsidRPr="00F96EF8">
        <w:rPr>
          <w:rFonts w:asciiTheme="minorHAnsi" w:hAnsiTheme="minorHAnsi" w:cstheme="minorHAnsi"/>
          <w:color w:val="000000" w:themeColor="text1"/>
        </w:rPr>
        <w:t>IIoT</w:t>
      </w:r>
      <w:proofErr w:type="spellEnd"/>
      <w:r w:rsidRPr="00F96EF8">
        <w:rPr>
          <w:rFonts w:asciiTheme="minorHAnsi" w:hAnsiTheme="minorHAnsi" w:cstheme="minorHAnsi"/>
          <w:color w:val="000000" w:themeColor="text1"/>
        </w:rPr>
        <w:t>] URLLC in UCE (LG Electronics)</w:t>
      </w:r>
      <w:bookmarkEnd w:id="9"/>
    </w:p>
    <w:p w14:paraId="490E3385" w14:textId="42FFAC91" w:rsidR="00F96EF8" w:rsidRPr="00F96EF8" w:rsidRDefault="00F96EF8" w:rsidP="00F96EF8">
      <w:pPr>
        <w:pStyle w:val="ListParagraph"/>
        <w:numPr>
          <w:ilvl w:val="0"/>
          <w:numId w:val="1"/>
        </w:numPr>
        <w:rPr>
          <w:rFonts w:asciiTheme="minorHAnsi" w:hAnsiTheme="minorHAnsi" w:cstheme="minorHAnsi"/>
          <w:color w:val="000000" w:themeColor="text1"/>
        </w:rPr>
      </w:pPr>
      <w:bookmarkStart w:id="10" w:name="_Ref85731543"/>
      <w:r w:rsidRPr="00F96EF8">
        <w:rPr>
          <w:rFonts w:asciiTheme="minorHAnsi" w:hAnsiTheme="minorHAnsi" w:cstheme="minorHAnsi"/>
          <w:color w:val="000000" w:themeColor="text1"/>
        </w:rPr>
        <w:t>R2-2108231</w:t>
      </w:r>
      <w:r>
        <w:rPr>
          <w:rFonts w:asciiTheme="minorHAnsi" w:hAnsiTheme="minorHAnsi" w:cstheme="minorHAnsi"/>
          <w:color w:val="000000" w:themeColor="text1"/>
        </w:rPr>
        <w:t xml:space="preserve"> - </w:t>
      </w:r>
      <w:r w:rsidRPr="00F96EF8">
        <w:rPr>
          <w:rFonts w:asciiTheme="minorHAnsi" w:hAnsiTheme="minorHAnsi" w:cstheme="minorHAnsi"/>
          <w:color w:val="000000" w:themeColor="text1"/>
        </w:rPr>
        <w:t>Summary of [Post114-e][510][URLLC/</w:t>
      </w:r>
      <w:proofErr w:type="spellStart"/>
      <w:r w:rsidRPr="00F96EF8">
        <w:rPr>
          <w:rFonts w:asciiTheme="minorHAnsi" w:hAnsiTheme="minorHAnsi" w:cstheme="minorHAnsi"/>
          <w:color w:val="000000" w:themeColor="text1"/>
        </w:rPr>
        <w:t>IIoT</w:t>
      </w:r>
      <w:proofErr w:type="spellEnd"/>
      <w:r w:rsidRPr="00F96EF8">
        <w:rPr>
          <w:rFonts w:asciiTheme="minorHAnsi" w:hAnsiTheme="minorHAnsi" w:cstheme="minorHAnsi"/>
          <w:color w:val="000000" w:themeColor="text1"/>
        </w:rPr>
        <w:t>] Open issues for UCE (</w:t>
      </w:r>
      <w:proofErr w:type="spellStart"/>
      <w:r w:rsidRPr="00F96EF8">
        <w:rPr>
          <w:rFonts w:asciiTheme="minorHAnsi" w:hAnsiTheme="minorHAnsi" w:cstheme="minorHAnsi"/>
          <w:color w:val="000000" w:themeColor="text1"/>
        </w:rPr>
        <w:t>Mediatek</w:t>
      </w:r>
      <w:proofErr w:type="spellEnd"/>
      <w:r w:rsidRPr="00F96EF8">
        <w:rPr>
          <w:rFonts w:asciiTheme="minorHAnsi" w:hAnsiTheme="minorHAnsi" w:cstheme="minorHAnsi"/>
          <w:color w:val="000000" w:themeColor="text1"/>
        </w:rPr>
        <w:t>)</w:t>
      </w:r>
      <w:bookmarkEnd w:id="10"/>
    </w:p>
    <w:p w14:paraId="6E5BE826" w14:textId="77777777" w:rsidR="00DF520F" w:rsidRPr="00F96EF8" w:rsidRDefault="00DF520F" w:rsidP="00DF520F">
      <w:pPr>
        <w:overflowPunct/>
        <w:autoSpaceDE/>
        <w:autoSpaceDN/>
        <w:adjustRightInd/>
        <w:spacing w:after="60"/>
        <w:textAlignment w:val="auto"/>
        <w:rPr>
          <w:rFonts w:asciiTheme="minorHAnsi" w:hAnsiTheme="minorHAnsi" w:cstheme="minorHAnsi"/>
        </w:rPr>
      </w:pPr>
    </w:p>
    <w:p w14:paraId="149D23D5" w14:textId="52A535F2" w:rsidR="0020652E" w:rsidRPr="00F96EF8" w:rsidRDefault="0020652E" w:rsidP="00987BDF">
      <w:pPr>
        <w:overflowPunct/>
        <w:autoSpaceDE/>
        <w:autoSpaceDN/>
        <w:adjustRightInd/>
        <w:spacing w:after="60"/>
        <w:textAlignment w:val="auto"/>
        <w:rPr>
          <w:rFonts w:asciiTheme="minorHAnsi" w:hAnsiTheme="minorHAnsi" w:cstheme="minorHAnsi"/>
        </w:rPr>
      </w:pPr>
    </w:p>
    <w:sectPr w:rsidR="0020652E" w:rsidRPr="00F96EF8" w:rsidSect="0047408E">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6588C2" w14:textId="77777777" w:rsidR="00FD1BDE" w:rsidRDefault="00FD1BDE" w:rsidP="00BD754F">
      <w:pPr>
        <w:spacing w:after="0"/>
      </w:pPr>
      <w:r>
        <w:separator/>
      </w:r>
    </w:p>
  </w:endnote>
  <w:endnote w:type="continuationSeparator" w:id="0">
    <w:p w14:paraId="1BC7E51D" w14:textId="77777777" w:rsidR="00FD1BDE" w:rsidRDefault="00FD1BDE"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B124A" w14:textId="77777777" w:rsidR="000718E5" w:rsidRDefault="000718E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602DB1" w14:textId="77777777" w:rsidR="000718E5" w:rsidRDefault="000718E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27483" w14:textId="77777777" w:rsidR="000718E5" w:rsidRDefault="000718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37A9DC" w14:textId="77777777" w:rsidR="00FD1BDE" w:rsidRDefault="00FD1BDE" w:rsidP="00BD754F">
      <w:pPr>
        <w:spacing w:after="0"/>
      </w:pPr>
      <w:r>
        <w:separator/>
      </w:r>
    </w:p>
  </w:footnote>
  <w:footnote w:type="continuationSeparator" w:id="0">
    <w:p w14:paraId="4FBB3A9E" w14:textId="77777777" w:rsidR="00FD1BDE" w:rsidRDefault="00FD1BDE"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F1220" w14:textId="77777777" w:rsidR="000718E5" w:rsidRDefault="000718E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9F97A6" w14:textId="77777777" w:rsidR="000718E5" w:rsidRDefault="000718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76EDA" w14:textId="77777777" w:rsidR="000718E5" w:rsidRDefault="000718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45513"/>
    <w:multiLevelType w:val="hybridMultilevel"/>
    <w:tmpl w:val="598E2ECE"/>
    <w:lvl w:ilvl="0" w:tplc="ECA88A08">
      <w:start w:val="1"/>
      <w:numFmt w:val="decimal"/>
      <w:lvlText w:val="[%1]."/>
      <w:lvlJc w:val="left"/>
      <w:pPr>
        <w:ind w:left="360" w:hanging="360"/>
      </w:pPr>
      <w:rPr>
        <w:rFonts w:asciiTheme="minorHAnsi" w:hAnsiTheme="minorHAnsi" w:cstheme="minorHAnsi"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4167172"/>
    <w:multiLevelType w:val="hybridMultilevel"/>
    <w:tmpl w:val="CB669BB4"/>
    <w:lvl w:ilvl="0" w:tplc="6F9E9DFC">
      <w:start w:val="1"/>
      <w:numFmt w:val="decimal"/>
      <w:lvlText w:val="Discussion point %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6162F00"/>
    <w:multiLevelType w:val="hybridMultilevel"/>
    <w:tmpl w:val="B20292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C9E48F1"/>
    <w:multiLevelType w:val="hybridMultilevel"/>
    <w:tmpl w:val="EEE6A3F2"/>
    <w:lvl w:ilvl="0" w:tplc="DFA8EED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F84660C"/>
    <w:multiLevelType w:val="hybridMultilevel"/>
    <w:tmpl w:val="078E48AE"/>
    <w:lvl w:ilvl="0" w:tplc="48D479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38D3BBD"/>
    <w:multiLevelType w:val="hybridMultilevel"/>
    <w:tmpl w:val="0FD47880"/>
    <w:lvl w:ilvl="0" w:tplc="F15AC3AC">
      <w:start w:val="1"/>
      <w:numFmt w:val="bullet"/>
      <w:lvlText w:val="•"/>
      <w:lvlJc w:val="left"/>
      <w:pPr>
        <w:tabs>
          <w:tab w:val="num" w:pos="720"/>
        </w:tabs>
        <w:ind w:left="720" w:hanging="360"/>
      </w:pPr>
      <w:rPr>
        <w:rFonts w:ascii="Arial" w:hAnsi="Arial" w:hint="default"/>
      </w:rPr>
    </w:lvl>
    <w:lvl w:ilvl="1" w:tplc="04090003">
      <w:start w:val="45"/>
      <w:numFmt w:val="bullet"/>
      <w:lvlText w:val="•"/>
      <w:lvlJc w:val="left"/>
      <w:pPr>
        <w:tabs>
          <w:tab w:val="num" w:pos="1440"/>
        </w:tabs>
        <w:ind w:left="1440" w:hanging="360"/>
      </w:pPr>
      <w:rPr>
        <w:rFonts w:ascii="Arial" w:hAnsi="Arial" w:hint="default"/>
      </w:rPr>
    </w:lvl>
    <w:lvl w:ilvl="2" w:tplc="04090005">
      <w:start w:val="45"/>
      <w:numFmt w:val="bullet"/>
      <w:lvlText w:val="•"/>
      <w:lvlJc w:val="left"/>
      <w:pPr>
        <w:tabs>
          <w:tab w:val="num" w:pos="2160"/>
        </w:tabs>
        <w:ind w:left="2160" w:hanging="360"/>
      </w:pPr>
      <w:rPr>
        <w:rFonts w:ascii="Arial" w:hAnsi="Arial" w:hint="default"/>
      </w:rPr>
    </w:lvl>
    <w:lvl w:ilvl="3" w:tplc="04090001">
      <w:start w:val="45"/>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6">
    <w:nsid w:val="1738648C"/>
    <w:multiLevelType w:val="hybridMultilevel"/>
    <w:tmpl w:val="D5B87AF8"/>
    <w:lvl w:ilvl="0" w:tplc="CC9E6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7EB58A2"/>
    <w:multiLevelType w:val="hybridMultilevel"/>
    <w:tmpl w:val="1EBC5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E70991"/>
    <w:multiLevelType w:val="hybridMultilevel"/>
    <w:tmpl w:val="81BCAD0C"/>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389" w:hanging="360"/>
      </w:pPr>
      <w:rPr>
        <w:rFonts w:ascii="Courier New" w:hAnsi="Courier New" w:cs="Courier New" w:hint="default"/>
      </w:rPr>
    </w:lvl>
    <w:lvl w:ilvl="2" w:tplc="04090005" w:tentative="1">
      <w:start w:val="1"/>
      <w:numFmt w:val="bullet"/>
      <w:lvlText w:val=""/>
      <w:lvlJc w:val="left"/>
      <w:pPr>
        <w:ind w:left="1109" w:hanging="360"/>
      </w:pPr>
      <w:rPr>
        <w:rFonts w:ascii="Wingdings" w:hAnsi="Wingdings" w:hint="default"/>
      </w:rPr>
    </w:lvl>
    <w:lvl w:ilvl="3" w:tplc="04090001" w:tentative="1">
      <w:start w:val="1"/>
      <w:numFmt w:val="bullet"/>
      <w:lvlText w:val=""/>
      <w:lvlJc w:val="left"/>
      <w:pPr>
        <w:ind w:left="1829" w:hanging="360"/>
      </w:pPr>
      <w:rPr>
        <w:rFonts w:ascii="Symbol" w:hAnsi="Symbol" w:hint="default"/>
      </w:rPr>
    </w:lvl>
    <w:lvl w:ilvl="4" w:tplc="04090003" w:tentative="1">
      <w:start w:val="1"/>
      <w:numFmt w:val="bullet"/>
      <w:lvlText w:val="o"/>
      <w:lvlJc w:val="left"/>
      <w:pPr>
        <w:ind w:left="2549" w:hanging="360"/>
      </w:pPr>
      <w:rPr>
        <w:rFonts w:ascii="Courier New" w:hAnsi="Courier New" w:cs="Courier New" w:hint="default"/>
      </w:rPr>
    </w:lvl>
    <w:lvl w:ilvl="5" w:tplc="04090005" w:tentative="1">
      <w:start w:val="1"/>
      <w:numFmt w:val="bullet"/>
      <w:lvlText w:val=""/>
      <w:lvlJc w:val="left"/>
      <w:pPr>
        <w:ind w:left="3269" w:hanging="360"/>
      </w:pPr>
      <w:rPr>
        <w:rFonts w:ascii="Wingdings" w:hAnsi="Wingdings" w:hint="default"/>
      </w:rPr>
    </w:lvl>
    <w:lvl w:ilvl="6" w:tplc="04090001" w:tentative="1">
      <w:start w:val="1"/>
      <w:numFmt w:val="bullet"/>
      <w:lvlText w:val=""/>
      <w:lvlJc w:val="left"/>
      <w:pPr>
        <w:ind w:left="3989" w:hanging="360"/>
      </w:pPr>
      <w:rPr>
        <w:rFonts w:ascii="Symbol" w:hAnsi="Symbol" w:hint="default"/>
      </w:rPr>
    </w:lvl>
    <w:lvl w:ilvl="7" w:tplc="04090003" w:tentative="1">
      <w:start w:val="1"/>
      <w:numFmt w:val="bullet"/>
      <w:lvlText w:val="o"/>
      <w:lvlJc w:val="left"/>
      <w:pPr>
        <w:ind w:left="4709" w:hanging="360"/>
      </w:pPr>
      <w:rPr>
        <w:rFonts w:ascii="Courier New" w:hAnsi="Courier New" w:cs="Courier New" w:hint="default"/>
      </w:rPr>
    </w:lvl>
    <w:lvl w:ilvl="8" w:tplc="04090005" w:tentative="1">
      <w:start w:val="1"/>
      <w:numFmt w:val="bullet"/>
      <w:lvlText w:val=""/>
      <w:lvlJc w:val="left"/>
      <w:pPr>
        <w:ind w:left="5429" w:hanging="360"/>
      </w:pPr>
      <w:rPr>
        <w:rFonts w:ascii="Wingdings" w:hAnsi="Wingdings" w:hint="default"/>
      </w:rPr>
    </w:lvl>
  </w:abstractNum>
  <w:abstractNum w:abstractNumId="9">
    <w:nsid w:val="199F0B7E"/>
    <w:multiLevelType w:val="hybridMultilevel"/>
    <w:tmpl w:val="4AC82EF8"/>
    <w:lvl w:ilvl="0" w:tplc="CAF233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1CF40493"/>
    <w:multiLevelType w:val="hybridMultilevel"/>
    <w:tmpl w:val="D9869274"/>
    <w:lvl w:ilvl="0" w:tplc="B66CE290">
      <w:start w:val="1"/>
      <w:numFmt w:val="lowerLetter"/>
      <w:lvlText w:val="Option %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300E4B9A"/>
    <w:multiLevelType w:val="hybridMultilevel"/>
    <w:tmpl w:val="14D0CA6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30F1450A"/>
    <w:multiLevelType w:val="hybridMultilevel"/>
    <w:tmpl w:val="69DED05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387764E8"/>
    <w:multiLevelType w:val="hybridMultilevel"/>
    <w:tmpl w:val="D9AAD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BB1243D"/>
    <w:multiLevelType w:val="hybridMultilevel"/>
    <w:tmpl w:val="FEB298C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DF061CC"/>
    <w:multiLevelType w:val="hybridMultilevel"/>
    <w:tmpl w:val="A7B67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0B92875"/>
    <w:multiLevelType w:val="hybridMultilevel"/>
    <w:tmpl w:val="D9869274"/>
    <w:lvl w:ilvl="0" w:tplc="B66CE290">
      <w:start w:val="1"/>
      <w:numFmt w:val="lowerLetter"/>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670704B"/>
    <w:multiLevelType w:val="multilevel"/>
    <w:tmpl w:val="4670704B"/>
    <w:lvl w:ilvl="0">
      <w:numFmt w:val="bullet"/>
      <w:lvlText w:val="-"/>
      <w:lvlJc w:val="left"/>
      <w:pPr>
        <w:ind w:left="1080" w:hanging="360"/>
      </w:pPr>
      <w:rPr>
        <w:rFonts w:ascii="Calibri" w:eastAsia="Times New Rom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nsid w:val="57947F9B"/>
    <w:multiLevelType w:val="multilevel"/>
    <w:tmpl w:val="57947F9B"/>
    <w:lvl w:ilvl="0">
      <w:start w:val="1"/>
      <w:numFmt w:val="decimal"/>
      <w:lvlText w:val="[%1]."/>
      <w:lvlJc w:val="left"/>
      <w:pPr>
        <w:ind w:left="720" w:hanging="360"/>
      </w:pPr>
      <w:rPr>
        <w:rFonts w:asciiTheme="minorHAnsi" w:hAnsiTheme="minorHAnsi" w:cstheme="minorHAnsi"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608A52C8"/>
    <w:multiLevelType w:val="hybridMultilevel"/>
    <w:tmpl w:val="3BE2D1E8"/>
    <w:lvl w:ilvl="0" w:tplc="5AF002B2">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216" w:hanging="420"/>
      </w:pPr>
    </w:lvl>
    <w:lvl w:ilvl="2" w:tplc="0409001B" w:tentative="1">
      <w:start w:val="1"/>
      <w:numFmt w:val="lowerRoman"/>
      <w:lvlText w:val="%3."/>
      <w:lvlJc w:val="right"/>
      <w:pPr>
        <w:ind w:left="1636" w:hanging="420"/>
      </w:pPr>
    </w:lvl>
    <w:lvl w:ilvl="3" w:tplc="0409000F" w:tentative="1">
      <w:start w:val="1"/>
      <w:numFmt w:val="decimal"/>
      <w:lvlText w:val="%4."/>
      <w:lvlJc w:val="left"/>
      <w:pPr>
        <w:ind w:left="2056" w:hanging="420"/>
      </w:pPr>
    </w:lvl>
    <w:lvl w:ilvl="4" w:tplc="04090019" w:tentative="1">
      <w:start w:val="1"/>
      <w:numFmt w:val="lowerLetter"/>
      <w:lvlText w:val="%5)"/>
      <w:lvlJc w:val="left"/>
      <w:pPr>
        <w:ind w:left="2476" w:hanging="420"/>
      </w:pPr>
    </w:lvl>
    <w:lvl w:ilvl="5" w:tplc="0409001B" w:tentative="1">
      <w:start w:val="1"/>
      <w:numFmt w:val="lowerRoman"/>
      <w:lvlText w:val="%6."/>
      <w:lvlJc w:val="right"/>
      <w:pPr>
        <w:ind w:left="2896" w:hanging="420"/>
      </w:pPr>
    </w:lvl>
    <w:lvl w:ilvl="6" w:tplc="0409000F" w:tentative="1">
      <w:start w:val="1"/>
      <w:numFmt w:val="decimal"/>
      <w:lvlText w:val="%7."/>
      <w:lvlJc w:val="left"/>
      <w:pPr>
        <w:ind w:left="3316" w:hanging="420"/>
      </w:pPr>
    </w:lvl>
    <w:lvl w:ilvl="7" w:tplc="04090019" w:tentative="1">
      <w:start w:val="1"/>
      <w:numFmt w:val="lowerLetter"/>
      <w:lvlText w:val="%8)"/>
      <w:lvlJc w:val="left"/>
      <w:pPr>
        <w:ind w:left="3736" w:hanging="420"/>
      </w:pPr>
    </w:lvl>
    <w:lvl w:ilvl="8" w:tplc="0409001B" w:tentative="1">
      <w:start w:val="1"/>
      <w:numFmt w:val="lowerRoman"/>
      <w:lvlText w:val="%9."/>
      <w:lvlJc w:val="right"/>
      <w:pPr>
        <w:ind w:left="4156" w:hanging="420"/>
      </w:pPr>
    </w:lvl>
  </w:abstractNum>
  <w:abstractNum w:abstractNumId="22">
    <w:nsid w:val="671C62A1"/>
    <w:multiLevelType w:val="hybridMultilevel"/>
    <w:tmpl w:val="BE52FA96"/>
    <w:lvl w:ilvl="0" w:tplc="C574A62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nsid w:val="679058F3"/>
    <w:multiLevelType w:val="hybridMultilevel"/>
    <w:tmpl w:val="B0F2B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EC5461C"/>
    <w:multiLevelType w:val="hybridMultilevel"/>
    <w:tmpl w:val="ADE0F4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26">
    <w:nsid w:val="7DDD4C1D"/>
    <w:multiLevelType w:val="hybridMultilevel"/>
    <w:tmpl w:val="C1E4D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EB658FB"/>
    <w:multiLevelType w:val="hybridMultilevel"/>
    <w:tmpl w:val="B81CA0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5"/>
  </w:num>
  <w:num w:numId="3">
    <w:abstractNumId w:val="23"/>
  </w:num>
  <w:num w:numId="4">
    <w:abstractNumId w:val="9"/>
  </w:num>
  <w:num w:numId="5">
    <w:abstractNumId w:val="6"/>
  </w:num>
  <w:num w:numId="6">
    <w:abstractNumId w:val="4"/>
  </w:num>
  <w:num w:numId="7">
    <w:abstractNumId w:val="17"/>
  </w:num>
  <w:num w:numId="8">
    <w:abstractNumId w:val="22"/>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3"/>
  </w:num>
  <w:num w:numId="13">
    <w:abstractNumId w:val="5"/>
  </w:num>
  <w:num w:numId="14">
    <w:abstractNumId w:val="22"/>
  </w:num>
  <w:num w:numId="15">
    <w:abstractNumId w:val="10"/>
  </w:num>
  <w:num w:numId="16">
    <w:abstractNumId w:val="3"/>
  </w:num>
  <w:num w:numId="17">
    <w:abstractNumId w:val="18"/>
  </w:num>
  <w:num w:numId="18">
    <w:abstractNumId w:val="1"/>
  </w:num>
  <w:num w:numId="19">
    <w:abstractNumId w:val="21"/>
  </w:num>
  <w:num w:numId="20">
    <w:abstractNumId w:val="7"/>
  </w:num>
  <w:num w:numId="21">
    <w:abstractNumId w:val="8"/>
  </w:num>
  <w:num w:numId="22">
    <w:abstractNumId w:val="12"/>
  </w:num>
  <w:num w:numId="23">
    <w:abstractNumId w:val="14"/>
  </w:num>
  <w:num w:numId="24">
    <w:abstractNumId w:val="2"/>
  </w:num>
  <w:num w:numId="25">
    <w:abstractNumId w:val="19"/>
  </w:num>
  <w:num w:numId="26">
    <w:abstractNumId w:val="27"/>
  </w:num>
  <w:num w:numId="27">
    <w:abstractNumId w:val="26"/>
  </w:num>
  <w:num w:numId="28">
    <w:abstractNumId w:val="15"/>
  </w:num>
  <w:num w:numId="29">
    <w:abstractNumId w:val="24"/>
  </w:num>
  <w:num w:numId="30">
    <w:abstractNumId w:val="20"/>
  </w:num>
  <w:num w:numId="31">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0ABC"/>
    <w:rsid w:val="00002B77"/>
    <w:rsid w:val="00004A9A"/>
    <w:rsid w:val="00006514"/>
    <w:rsid w:val="00006836"/>
    <w:rsid w:val="00007A4E"/>
    <w:rsid w:val="00007B50"/>
    <w:rsid w:val="0001019E"/>
    <w:rsid w:val="00010E6C"/>
    <w:rsid w:val="00011656"/>
    <w:rsid w:val="00011C9D"/>
    <w:rsid w:val="00011F31"/>
    <w:rsid w:val="0001248E"/>
    <w:rsid w:val="000138BB"/>
    <w:rsid w:val="00013EC0"/>
    <w:rsid w:val="00013F79"/>
    <w:rsid w:val="00014683"/>
    <w:rsid w:val="00014F07"/>
    <w:rsid w:val="00017D0F"/>
    <w:rsid w:val="00020058"/>
    <w:rsid w:val="00020447"/>
    <w:rsid w:val="00021A26"/>
    <w:rsid w:val="0002208B"/>
    <w:rsid w:val="00022303"/>
    <w:rsid w:val="0002363D"/>
    <w:rsid w:val="000242C3"/>
    <w:rsid w:val="000254EE"/>
    <w:rsid w:val="00025B34"/>
    <w:rsid w:val="00027046"/>
    <w:rsid w:val="00027EB8"/>
    <w:rsid w:val="00030114"/>
    <w:rsid w:val="000306E9"/>
    <w:rsid w:val="000307C2"/>
    <w:rsid w:val="00031806"/>
    <w:rsid w:val="000345AE"/>
    <w:rsid w:val="00034673"/>
    <w:rsid w:val="0003544F"/>
    <w:rsid w:val="0003591B"/>
    <w:rsid w:val="00036061"/>
    <w:rsid w:val="00040214"/>
    <w:rsid w:val="000404AE"/>
    <w:rsid w:val="00040B49"/>
    <w:rsid w:val="000412EE"/>
    <w:rsid w:val="0004176B"/>
    <w:rsid w:val="00042583"/>
    <w:rsid w:val="00042B34"/>
    <w:rsid w:val="000442C6"/>
    <w:rsid w:val="00045272"/>
    <w:rsid w:val="00045316"/>
    <w:rsid w:val="00046636"/>
    <w:rsid w:val="000475B1"/>
    <w:rsid w:val="0005007C"/>
    <w:rsid w:val="00051E2A"/>
    <w:rsid w:val="00052D89"/>
    <w:rsid w:val="00053FCB"/>
    <w:rsid w:val="000548E6"/>
    <w:rsid w:val="00055571"/>
    <w:rsid w:val="00056086"/>
    <w:rsid w:val="00056DFB"/>
    <w:rsid w:val="00056F02"/>
    <w:rsid w:val="00057244"/>
    <w:rsid w:val="00062FCD"/>
    <w:rsid w:val="00065367"/>
    <w:rsid w:val="000665E3"/>
    <w:rsid w:val="00070F6D"/>
    <w:rsid w:val="000718E5"/>
    <w:rsid w:val="00071A37"/>
    <w:rsid w:val="00071FCC"/>
    <w:rsid w:val="0007366D"/>
    <w:rsid w:val="00073B0C"/>
    <w:rsid w:val="00073BD0"/>
    <w:rsid w:val="00074EA6"/>
    <w:rsid w:val="000756E7"/>
    <w:rsid w:val="00075778"/>
    <w:rsid w:val="00075861"/>
    <w:rsid w:val="000807E5"/>
    <w:rsid w:val="00081940"/>
    <w:rsid w:val="00082839"/>
    <w:rsid w:val="00083613"/>
    <w:rsid w:val="00083723"/>
    <w:rsid w:val="00085DEE"/>
    <w:rsid w:val="00086274"/>
    <w:rsid w:val="000862D0"/>
    <w:rsid w:val="000869FA"/>
    <w:rsid w:val="00087FDA"/>
    <w:rsid w:val="00093A78"/>
    <w:rsid w:val="00093D21"/>
    <w:rsid w:val="000950C4"/>
    <w:rsid w:val="0009659E"/>
    <w:rsid w:val="0009689E"/>
    <w:rsid w:val="00096D24"/>
    <w:rsid w:val="000A0227"/>
    <w:rsid w:val="000A031E"/>
    <w:rsid w:val="000A0359"/>
    <w:rsid w:val="000A083F"/>
    <w:rsid w:val="000A1627"/>
    <w:rsid w:val="000A1916"/>
    <w:rsid w:val="000A1B56"/>
    <w:rsid w:val="000A1D46"/>
    <w:rsid w:val="000A21E4"/>
    <w:rsid w:val="000A26FE"/>
    <w:rsid w:val="000A3D4A"/>
    <w:rsid w:val="000A40AB"/>
    <w:rsid w:val="000A4218"/>
    <w:rsid w:val="000A4413"/>
    <w:rsid w:val="000A4FCA"/>
    <w:rsid w:val="000A521C"/>
    <w:rsid w:val="000A66C5"/>
    <w:rsid w:val="000A79DF"/>
    <w:rsid w:val="000B0C9D"/>
    <w:rsid w:val="000B332B"/>
    <w:rsid w:val="000B3363"/>
    <w:rsid w:val="000B4AB3"/>
    <w:rsid w:val="000B4EA8"/>
    <w:rsid w:val="000B5A63"/>
    <w:rsid w:val="000B5F03"/>
    <w:rsid w:val="000C0936"/>
    <w:rsid w:val="000C1116"/>
    <w:rsid w:val="000C2175"/>
    <w:rsid w:val="000C3F75"/>
    <w:rsid w:val="000C49E1"/>
    <w:rsid w:val="000C580A"/>
    <w:rsid w:val="000C5C28"/>
    <w:rsid w:val="000C5CE7"/>
    <w:rsid w:val="000C5F64"/>
    <w:rsid w:val="000C64D5"/>
    <w:rsid w:val="000C7A92"/>
    <w:rsid w:val="000C7F76"/>
    <w:rsid w:val="000D0004"/>
    <w:rsid w:val="000D181A"/>
    <w:rsid w:val="000D1FFD"/>
    <w:rsid w:val="000D2AA1"/>
    <w:rsid w:val="000D36AB"/>
    <w:rsid w:val="000D3AF4"/>
    <w:rsid w:val="000D3BE9"/>
    <w:rsid w:val="000D3C52"/>
    <w:rsid w:val="000D54B6"/>
    <w:rsid w:val="000D6317"/>
    <w:rsid w:val="000D6428"/>
    <w:rsid w:val="000D7DF6"/>
    <w:rsid w:val="000E3703"/>
    <w:rsid w:val="000E3D54"/>
    <w:rsid w:val="000E42C1"/>
    <w:rsid w:val="000E4902"/>
    <w:rsid w:val="000E784F"/>
    <w:rsid w:val="000E7ECC"/>
    <w:rsid w:val="000F0C9B"/>
    <w:rsid w:val="000F2A6B"/>
    <w:rsid w:val="000F3B7C"/>
    <w:rsid w:val="000F3F33"/>
    <w:rsid w:val="000F4170"/>
    <w:rsid w:val="000F42B1"/>
    <w:rsid w:val="000F499D"/>
    <w:rsid w:val="000F6816"/>
    <w:rsid w:val="00100B7F"/>
    <w:rsid w:val="00101F47"/>
    <w:rsid w:val="00101FF6"/>
    <w:rsid w:val="00102F29"/>
    <w:rsid w:val="001033E8"/>
    <w:rsid w:val="00103A4E"/>
    <w:rsid w:val="001044C4"/>
    <w:rsid w:val="00105E7C"/>
    <w:rsid w:val="00106E84"/>
    <w:rsid w:val="00110CDE"/>
    <w:rsid w:val="001125CD"/>
    <w:rsid w:val="0011418A"/>
    <w:rsid w:val="00114451"/>
    <w:rsid w:val="00114B54"/>
    <w:rsid w:val="00114F66"/>
    <w:rsid w:val="00116091"/>
    <w:rsid w:val="00116392"/>
    <w:rsid w:val="00116AEE"/>
    <w:rsid w:val="00117FCF"/>
    <w:rsid w:val="001200C3"/>
    <w:rsid w:val="001207BF"/>
    <w:rsid w:val="0012170A"/>
    <w:rsid w:val="00121A6C"/>
    <w:rsid w:val="00122FA9"/>
    <w:rsid w:val="00123A73"/>
    <w:rsid w:val="00125DC6"/>
    <w:rsid w:val="00126EAE"/>
    <w:rsid w:val="0013003E"/>
    <w:rsid w:val="00130452"/>
    <w:rsid w:val="00130572"/>
    <w:rsid w:val="00131BAF"/>
    <w:rsid w:val="00133F22"/>
    <w:rsid w:val="00135545"/>
    <w:rsid w:val="001365AD"/>
    <w:rsid w:val="00136932"/>
    <w:rsid w:val="00136C34"/>
    <w:rsid w:val="001373BB"/>
    <w:rsid w:val="00137626"/>
    <w:rsid w:val="00137E5B"/>
    <w:rsid w:val="001409B5"/>
    <w:rsid w:val="0014166E"/>
    <w:rsid w:val="00141A3E"/>
    <w:rsid w:val="0014299B"/>
    <w:rsid w:val="001437C4"/>
    <w:rsid w:val="00143F88"/>
    <w:rsid w:val="00144189"/>
    <w:rsid w:val="001448CA"/>
    <w:rsid w:val="00144A06"/>
    <w:rsid w:val="001456F9"/>
    <w:rsid w:val="00146E0E"/>
    <w:rsid w:val="00147A64"/>
    <w:rsid w:val="00147B2C"/>
    <w:rsid w:val="00150500"/>
    <w:rsid w:val="00150899"/>
    <w:rsid w:val="00150907"/>
    <w:rsid w:val="00152C3B"/>
    <w:rsid w:val="00153F2A"/>
    <w:rsid w:val="001540A9"/>
    <w:rsid w:val="00155F66"/>
    <w:rsid w:val="0016085E"/>
    <w:rsid w:val="00160E41"/>
    <w:rsid w:val="00161D21"/>
    <w:rsid w:val="00162B9B"/>
    <w:rsid w:val="00163F50"/>
    <w:rsid w:val="001642ED"/>
    <w:rsid w:val="00165841"/>
    <w:rsid w:val="00166C94"/>
    <w:rsid w:val="00167541"/>
    <w:rsid w:val="001708D3"/>
    <w:rsid w:val="001708EC"/>
    <w:rsid w:val="00170B50"/>
    <w:rsid w:val="00170C0E"/>
    <w:rsid w:val="0017118B"/>
    <w:rsid w:val="001727E1"/>
    <w:rsid w:val="001736F6"/>
    <w:rsid w:val="00173732"/>
    <w:rsid w:val="001740A2"/>
    <w:rsid w:val="00174AFB"/>
    <w:rsid w:val="0017542E"/>
    <w:rsid w:val="0017594E"/>
    <w:rsid w:val="00175C3D"/>
    <w:rsid w:val="001768B0"/>
    <w:rsid w:val="00181CB1"/>
    <w:rsid w:val="00183824"/>
    <w:rsid w:val="00183BCE"/>
    <w:rsid w:val="00183C01"/>
    <w:rsid w:val="00186DF9"/>
    <w:rsid w:val="00190191"/>
    <w:rsid w:val="00190285"/>
    <w:rsid w:val="00191142"/>
    <w:rsid w:val="00192E61"/>
    <w:rsid w:val="00193035"/>
    <w:rsid w:val="001940E9"/>
    <w:rsid w:val="00195F88"/>
    <w:rsid w:val="00196902"/>
    <w:rsid w:val="0019751B"/>
    <w:rsid w:val="00197550"/>
    <w:rsid w:val="001975BE"/>
    <w:rsid w:val="00197633"/>
    <w:rsid w:val="001A04CE"/>
    <w:rsid w:val="001A0583"/>
    <w:rsid w:val="001A099D"/>
    <w:rsid w:val="001A0B7E"/>
    <w:rsid w:val="001A0D55"/>
    <w:rsid w:val="001A111F"/>
    <w:rsid w:val="001A1132"/>
    <w:rsid w:val="001A173E"/>
    <w:rsid w:val="001A1AD6"/>
    <w:rsid w:val="001A460C"/>
    <w:rsid w:val="001A50C3"/>
    <w:rsid w:val="001A5B22"/>
    <w:rsid w:val="001A5C16"/>
    <w:rsid w:val="001A61A2"/>
    <w:rsid w:val="001A762C"/>
    <w:rsid w:val="001A7937"/>
    <w:rsid w:val="001B0F53"/>
    <w:rsid w:val="001B2684"/>
    <w:rsid w:val="001B268A"/>
    <w:rsid w:val="001B30E4"/>
    <w:rsid w:val="001B4B48"/>
    <w:rsid w:val="001B4F6C"/>
    <w:rsid w:val="001B5BCB"/>
    <w:rsid w:val="001B5E97"/>
    <w:rsid w:val="001B6915"/>
    <w:rsid w:val="001B7430"/>
    <w:rsid w:val="001B7AE9"/>
    <w:rsid w:val="001B7BBD"/>
    <w:rsid w:val="001B7C2C"/>
    <w:rsid w:val="001C0CDC"/>
    <w:rsid w:val="001C0F8B"/>
    <w:rsid w:val="001C175C"/>
    <w:rsid w:val="001C430C"/>
    <w:rsid w:val="001C45FD"/>
    <w:rsid w:val="001C470E"/>
    <w:rsid w:val="001C4A37"/>
    <w:rsid w:val="001C54EE"/>
    <w:rsid w:val="001C7509"/>
    <w:rsid w:val="001C7C1C"/>
    <w:rsid w:val="001D0B20"/>
    <w:rsid w:val="001D0C55"/>
    <w:rsid w:val="001D150C"/>
    <w:rsid w:val="001D1BDF"/>
    <w:rsid w:val="001D1D5E"/>
    <w:rsid w:val="001D28F2"/>
    <w:rsid w:val="001D2EB8"/>
    <w:rsid w:val="001D4429"/>
    <w:rsid w:val="001D5E25"/>
    <w:rsid w:val="001D6831"/>
    <w:rsid w:val="001D701F"/>
    <w:rsid w:val="001D762D"/>
    <w:rsid w:val="001E01B3"/>
    <w:rsid w:val="001E0A09"/>
    <w:rsid w:val="001E1A47"/>
    <w:rsid w:val="001E3F5D"/>
    <w:rsid w:val="001E59E9"/>
    <w:rsid w:val="001E605F"/>
    <w:rsid w:val="001E65A8"/>
    <w:rsid w:val="001E6778"/>
    <w:rsid w:val="001F0640"/>
    <w:rsid w:val="001F19D3"/>
    <w:rsid w:val="001F200D"/>
    <w:rsid w:val="001F2237"/>
    <w:rsid w:val="001F24E2"/>
    <w:rsid w:val="001F3205"/>
    <w:rsid w:val="001F3F17"/>
    <w:rsid w:val="001F419D"/>
    <w:rsid w:val="001F52B5"/>
    <w:rsid w:val="002007D8"/>
    <w:rsid w:val="0020188F"/>
    <w:rsid w:val="00201EE0"/>
    <w:rsid w:val="002026BA"/>
    <w:rsid w:val="00202BE7"/>
    <w:rsid w:val="002049B5"/>
    <w:rsid w:val="00205076"/>
    <w:rsid w:val="002059D3"/>
    <w:rsid w:val="0020652E"/>
    <w:rsid w:val="002069B1"/>
    <w:rsid w:val="00207DCB"/>
    <w:rsid w:val="00210D8D"/>
    <w:rsid w:val="00211AFF"/>
    <w:rsid w:val="00212A8E"/>
    <w:rsid w:val="00212DC9"/>
    <w:rsid w:val="00215398"/>
    <w:rsid w:val="00215585"/>
    <w:rsid w:val="002163A1"/>
    <w:rsid w:val="0021683D"/>
    <w:rsid w:val="00217350"/>
    <w:rsid w:val="00217C3A"/>
    <w:rsid w:val="002213B5"/>
    <w:rsid w:val="00222ACD"/>
    <w:rsid w:val="00223697"/>
    <w:rsid w:val="00223E2A"/>
    <w:rsid w:val="002254A1"/>
    <w:rsid w:val="00226207"/>
    <w:rsid w:val="002271FF"/>
    <w:rsid w:val="0023064E"/>
    <w:rsid w:val="00231B1F"/>
    <w:rsid w:val="00231F18"/>
    <w:rsid w:val="00233118"/>
    <w:rsid w:val="00235AD0"/>
    <w:rsid w:val="002361BE"/>
    <w:rsid w:val="00237024"/>
    <w:rsid w:val="0023732C"/>
    <w:rsid w:val="00240B8C"/>
    <w:rsid w:val="002417CC"/>
    <w:rsid w:val="002420F9"/>
    <w:rsid w:val="002436D3"/>
    <w:rsid w:val="00243802"/>
    <w:rsid w:val="0024415E"/>
    <w:rsid w:val="00245F10"/>
    <w:rsid w:val="0024620B"/>
    <w:rsid w:val="0024697E"/>
    <w:rsid w:val="00246EFA"/>
    <w:rsid w:val="00250EB0"/>
    <w:rsid w:val="002525E6"/>
    <w:rsid w:val="00252863"/>
    <w:rsid w:val="00253FF7"/>
    <w:rsid w:val="00254079"/>
    <w:rsid w:val="00254F6F"/>
    <w:rsid w:val="00255927"/>
    <w:rsid w:val="002579C0"/>
    <w:rsid w:val="00260466"/>
    <w:rsid w:val="0026099E"/>
    <w:rsid w:val="00264BD1"/>
    <w:rsid w:val="00266B0F"/>
    <w:rsid w:val="002676A8"/>
    <w:rsid w:val="00267FBD"/>
    <w:rsid w:val="002703B9"/>
    <w:rsid w:val="002705F8"/>
    <w:rsid w:val="00270DDD"/>
    <w:rsid w:val="00272FD2"/>
    <w:rsid w:val="0027426C"/>
    <w:rsid w:val="00274B7A"/>
    <w:rsid w:val="00275838"/>
    <w:rsid w:val="002763F7"/>
    <w:rsid w:val="00276A7C"/>
    <w:rsid w:val="00277B93"/>
    <w:rsid w:val="00277DCC"/>
    <w:rsid w:val="0028045E"/>
    <w:rsid w:val="0028151A"/>
    <w:rsid w:val="002831B9"/>
    <w:rsid w:val="00284466"/>
    <w:rsid w:val="00285CE4"/>
    <w:rsid w:val="00286295"/>
    <w:rsid w:val="00286356"/>
    <w:rsid w:val="00286D83"/>
    <w:rsid w:val="0028733C"/>
    <w:rsid w:val="00287735"/>
    <w:rsid w:val="00287A26"/>
    <w:rsid w:val="00291158"/>
    <w:rsid w:val="00292671"/>
    <w:rsid w:val="00292D88"/>
    <w:rsid w:val="00293883"/>
    <w:rsid w:val="00293890"/>
    <w:rsid w:val="00293B0F"/>
    <w:rsid w:val="00294A3F"/>
    <w:rsid w:val="00295983"/>
    <w:rsid w:val="0029705E"/>
    <w:rsid w:val="002973E9"/>
    <w:rsid w:val="002A0A37"/>
    <w:rsid w:val="002A0E14"/>
    <w:rsid w:val="002A157D"/>
    <w:rsid w:val="002A16C1"/>
    <w:rsid w:val="002A21CD"/>
    <w:rsid w:val="002A2E34"/>
    <w:rsid w:val="002A39B2"/>
    <w:rsid w:val="002A4A16"/>
    <w:rsid w:val="002A51D8"/>
    <w:rsid w:val="002A5310"/>
    <w:rsid w:val="002A76A5"/>
    <w:rsid w:val="002A7DF7"/>
    <w:rsid w:val="002B0515"/>
    <w:rsid w:val="002B0FB7"/>
    <w:rsid w:val="002B15B0"/>
    <w:rsid w:val="002B1B05"/>
    <w:rsid w:val="002B2AA5"/>
    <w:rsid w:val="002B31A0"/>
    <w:rsid w:val="002B38C7"/>
    <w:rsid w:val="002B63BA"/>
    <w:rsid w:val="002B6434"/>
    <w:rsid w:val="002B6F18"/>
    <w:rsid w:val="002B76BB"/>
    <w:rsid w:val="002C1CF1"/>
    <w:rsid w:val="002C33FD"/>
    <w:rsid w:val="002C3F28"/>
    <w:rsid w:val="002C546F"/>
    <w:rsid w:val="002C5B8E"/>
    <w:rsid w:val="002C6633"/>
    <w:rsid w:val="002C736D"/>
    <w:rsid w:val="002D03AF"/>
    <w:rsid w:val="002D0BC0"/>
    <w:rsid w:val="002D0C78"/>
    <w:rsid w:val="002D1D0F"/>
    <w:rsid w:val="002D1F98"/>
    <w:rsid w:val="002D2024"/>
    <w:rsid w:val="002D26C1"/>
    <w:rsid w:val="002D2E94"/>
    <w:rsid w:val="002D37FC"/>
    <w:rsid w:val="002D7128"/>
    <w:rsid w:val="002D78B3"/>
    <w:rsid w:val="002E093A"/>
    <w:rsid w:val="002E0B94"/>
    <w:rsid w:val="002E1F27"/>
    <w:rsid w:val="002E267D"/>
    <w:rsid w:val="002E2BEB"/>
    <w:rsid w:val="002E313F"/>
    <w:rsid w:val="002E34AC"/>
    <w:rsid w:val="002E3C21"/>
    <w:rsid w:val="002E4BC8"/>
    <w:rsid w:val="002E5A25"/>
    <w:rsid w:val="002E65CB"/>
    <w:rsid w:val="002E686C"/>
    <w:rsid w:val="002E6C32"/>
    <w:rsid w:val="002E78BE"/>
    <w:rsid w:val="002F1101"/>
    <w:rsid w:val="002F1414"/>
    <w:rsid w:val="002F21AB"/>
    <w:rsid w:val="002F2F99"/>
    <w:rsid w:val="002F3ACA"/>
    <w:rsid w:val="002F3E6F"/>
    <w:rsid w:val="002F433F"/>
    <w:rsid w:val="002F470A"/>
    <w:rsid w:val="002F74A8"/>
    <w:rsid w:val="00300ADC"/>
    <w:rsid w:val="00303028"/>
    <w:rsid w:val="00303420"/>
    <w:rsid w:val="003058CD"/>
    <w:rsid w:val="0030648E"/>
    <w:rsid w:val="00306D6F"/>
    <w:rsid w:val="00307BA4"/>
    <w:rsid w:val="00307E68"/>
    <w:rsid w:val="00310243"/>
    <w:rsid w:val="003113E7"/>
    <w:rsid w:val="00311810"/>
    <w:rsid w:val="00312695"/>
    <w:rsid w:val="00313281"/>
    <w:rsid w:val="00313337"/>
    <w:rsid w:val="003138D4"/>
    <w:rsid w:val="00313E6C"/>
    <w:rsid w:val="00314CD6"/>
    <w:rsid w:val="00315801"/>
    <w:rsid w:val="0031695B"/>
    <w:rsid w:val="00317363"/>
    <w:rsid w:val="00320A6F"/>
    <w:rsid w:val="00320C31"/>
    <w:rsid w:val="003218B9"/>
    <w:rsid w:val="00321FCC"/>
    <w:rsid w:val="0032335A"/>
    <w:rsid w:val="00323423"/>
    <w:rsid w:val="003239C9"/>
    <w:rsid w:val="00326028"/>
    <w:rsid w:val="00326A31"/>
    <w:rsid w:val="00326F62"/>
    <w:rsid w:val="00327280"/>
    <w:rsid w:val="00327701"/>
    <w:rsid w:val="003303ED"/>
    <w:rsid w:val="003309A5"/>
    <w:rsid w:val="0033166C"/>
    <w:rsid w:val="00331C69"/>
    <w:rsid w:val="00332391"/>
    <w:rsid w:val="003326DA"/>
    <w:rsid w:val="0033314C"/>
    <w:rsid w:val="0033358D"/>
    <w:rsid w:val="00335A1D"/>
    <w:rsid w:val="00335C13"/>
    <w:rsid w:val="003361E7"/>
    <w:rsid w:val="00336AE5"/>
    <w:rsid w:val="00337999"/>
    <w:rsid w:val="00337BF0"/>
    <w:rsid w:val="003403EE"/>
    <w:rsid w:val="00341624"/>
    <w:rsid w:val="0034187C"/>
    <w:rsid w:val="00341FA0"/>
    <w:rsid w:val="00346B67"/>
    <w:rsid w:val="003470D4"/>
    <w:rsid w:val="003511CF"/>
    <w:rsid w:val="00351E73"/>
    <w:rsid w:val="0035288F"/>
    <w:rsid w:val="003531F5"/>
    <w:rsid w:val="00353F97"/>
    <w:rsid w:val="0035598E"/>
    <w:rsid w:val="00360A53"/>
    <w:rsid w:val="00361021"/>
    <w:rsid w:val="003621D6"/>
    <w:rsid w:val="00363E7C"/>
    <w:rsid w:val="00370680"/>
    <w:rsid w:val="00370748"/>
    <w:rsid w:val="0037269E"/>
    <w:rsid w:val="0037360B"/>
    <w:rsid w:val="00373C0E"/>
    <w:rsid w:val="00373EAC"/>
    <w:rsid w:val="003747BD"/>
    <w:rsid w:val="00375093"/>
    <w:rsid w:val="003751E3"/>
    <w:rsid w:val="00375526"/>
    <w:rsid w:val="0037612A"/>
    <w:rsid w:val="00376513"/>
    <w:rsid w:val="00377670"/>
    <w:rsid w:val="003811D4"/>
    <w:rsid w:val="00381BFE"/>
    <w:rsid w:val="00383C03"/>
    <w:rsid w:val="00383DAD"/>
    <w:rsid w:val="003841AC"/>
    <w:rsid w:val="00387156"/>
    <w:rsid w:val="00392172"/>
    <w:rsid w:val="00392504"/>
    <w:rsid w:val="00393453"/>
    <w:rsid w:val="00393F7F"/>
    <w:rsid w:val="0039454C"/>
    <w:rsid w:val="00396BEC"/>
    <w:rsid w:val="00396D1F"/>
    <w:rsid w:val="003973B0"/>
    <w:rsid w:val="00397EB5"/>
    <w:rsid w:val="003A055B"/>
    <w:rsid w:val="003A0A40"/>
    <w:rsid w:val="003A221E"/>
    <w:rsid w:val="003A63F9"/>
    <w:rsid w:val="003A71FF"/>
    <w:rsid w:val="003B0A25"/>
    <w:rsid w:val="003B5776"/>
    <w:rsid w:val="003B767B"/>
    <w:rsid w:val="003C0205"/>
    <w:rsid w:val="003C03D3"/>
    <w:rsid w:val="003C0992"/>
    <w:rsid w:val="003C0C71"/>
    <w:rsid w:val="003C1678"/>
    <w:rsid w:val="003C1FCA"/>
    <w:rsid w:val="003C2A72"/>
    <w:rsid w:val="003C495A"/>
    <w:rsid w:val="003C4A5A"/>
    <w:rsid w:val="003C513C"/>
    <w:rsid w:val="003C7032"/>
    <w:rsid w:val="003C7BF7"/>
    <w:rsid w:val="003D0039"/>
    <w:rsid w:val="003D13B3"/>
    <w:rsid w:val="003D175E"/>
    <w:rsid w:val="003D1B4A"/>
    <w:rsid w:val="003D1D69"/>
    <w:rsid w:val="003D61CB"/>
    <w:rsid w:val="003D6E2D"/>
    <w:rsid w:val="003D7074"/>
    <w:rsid w:val="003E051B"/>
    <w:rsid w:val="003E0623"/>
    <w:rsid w:val="003E074D"/>
    <w:rsid w:val="003E13CC"/>
    <w:rsid w:val="003E23EB"/>
    <w:rsid w:val="003E2D87"/>
    <w:rsid w:val="003E4AF5"/>
    <w:rsid w:val="003E61FD"/>
    <w:rsid w:val="003E6BA7"/>
    <w:rsid w:val="003E6C2E"/>
    <w:rsid w:val="003E795C"/>
    <w:rsid w:val="003E7C93"/>
    <w:rsid w:val="003F0559"/>
    <w:rsid w:val="003F1484"/>
    <w:rsid w:val="003F1E73"/>
    <w:rsid w:val="003F22B4"/>
    <w:rsid w:val="003F4329"/>
    <w:rsid w:val="003F493A"/>
    <w:rsid w:val="003F49D6"/>
    <w:rsid w:val="003F59ED"/>
    <w:rsid w:val="003F6D73"/>
    <w:rsid w:val="0040040F"/>
    <w:rsid w:val="004013E8"/>
    <w:rsid w:val="00401AAE"/>
    <w:rsid w:val="00401B83"/>
    <w:rsid w:val="004020FD"/>
    <w:rsid w:val="004025F4"/>
    <w:rsid w:val="00402770"/>
    <w:rsid w:val="004068EC"/>
    <w:rsid w:val="0041064E"/>
    <w:rsid w:val="00411CFF"/>
    <w:rsid w:val="00411DAF"/>
    <w:rsid w:val="004132A1"/>
    <w:rsid w:val="004133FB"/>
    <w:rsid w:val="004144DD"/>
    <w:rsid w:val="004150E9"/>
    <w:rsid w:val="00415CB4"/>
    <w:rsid w:val="00415E1A"/>
    <w:rsid w:val="0041633F"/>
    <w:rsid w:val="00416382"/>
    <w:rsid w:val="00417195"/>
    <w:rsid w:val="00417A8D"/>
    <w:rsid w:val="00420EE1"/>
    <w:rsid w:val="004212EB"/>
    <w:rsid w:val="004218DA"/>
    <w:rsid w:val="00421A71"/>
    <w:rsid w:val="00421E51"/>
    <w:rsid w:val="00421F64"/>
    <w:rsid w:val="00421F88"/>
    <w:rsid w:val="004228C3"/>
    <w:rsid w:val="00422E4E"/>
    <w:rsid w:val="004230E9"/>
    <w:rsid w:val="0042324C"/>
    <w:rsid w:val="00423FC4"/>
    <w:rsid w:val="004241E4"/>
    <w:rsid w:val="00424488"/>
    <w:rsid w:val="00425D4D"/>
    <w:rsid w:val="00426925"/>
    <w:rsid w:val="00427D15"/>
    <w:rsid w:val="004301C1"/>
    <w:rsid w:val="004303F7"/>
    <w:rsid w:val="00430C76"/>
    <w:rsid w:val="00431D67"/>
    <w:rsid w:val="004328F9"/>
    <w:rsid w:val="00432B27"/>
    <w:rsid w:val="0043338D"/>
    <w:rsid w:val="00434154"/>
    <w:rsid w:val="00434E37"/>
    <w:rsid w:val="00435D57"/>
    <w:rsid w:val="00436BF1"/>
    <w:rsid w:val="00437585"/>
    <w:rsid w:val="00440738"/>
    <w:rsid w:val="00441CB4"/>
    <w:rsid w:val="00443A5C"/>
    <w:rsid w:val="00443F0A"/>
    <w:rsid w:val="00443F6A"/>
    <w:rsid w:val="004448DB"/>
    <w:rsid w:val="00445453"/>
    <w:rsid w:val="00447249"/>
    <w:rsid w:val="00452278"/>
    <w:rsid w:val="0045304D"/>
    <w:rsid w:val="0045514F"/>
    <w:rsid w:val="004566BB"/>
    <w:rsid w:val="00456BD3"/>
    <w:rsid w:val="00456D73"/>
    <w:rsid w:val="004577FA"/>
    <w:rsid w:val="00460229"/>
    <w:rsid w:val="004605AD"/>
    <w:rsid w:val="00460F4C"/>
    <w:rsid w:val="0046191E"/>
    <w:rsid w:val="0046308F"/>
    <w:rsid w:val="0046313D"/>
    <w:rsid w:val="00463F9F"/>
    <w:rsid w:val="004649A5"/>
    <w:rsid w:val="00465A5E"/>
    <w:rsid w:val="00466480"/>
    <w:rsid w:val="004704D8"/>
    <w:rsid w:val="00472105"/>
    <w:rsid w:val="00472764"/>
    <w:rsid w:val="004727AC"/>
    <w:rsid w:val="00472E4C"/>
    <w:rsid w:val="0047408E"/>
    <w:rsid w:val="0047555E"/>
    <w:rsid w:val="00475C2A"/>
    <w:rsid w:val="00476746"/>
    <w:rsid w:val="004776A9"/>
    <w:rsid w:val="00480BB2"/>
    <w:rsid w:val="0048110C"/>
    <w:rsid w:val="004812D8"/>
    <w:rsid w:val="004824AC"/>
    <w:rsid w:val="004837BC"/>
    <w:rsid w:val="00483D8F"/>
    <w:rsid w:val="004841FD"/>
    <w:rsid w:val="00484F00"/>
    <w:rsid w:val="004850BC"/>
    <w:rsid w:val="004854D7"/>
    <w:rsid w:val="004866CB"/>
    <w:rsid w:val="00486B79"/>
    <w:rsid w:val="004901E3"/>
    <w:rsid w:val="0049088A"/>
    <w:rsid w:val="00491F5D"/>
    <w:rsid w:val="00492ECE"/>
    <w:rsid w:val="0049305F"/>
    <w:rsid w:val="0049329F"/>
    <w:rsid w:val="00494776"/>
    <w:rsid w:val="00496D75"/>
    <w:rsid w:val="004A0D52"/>
    <w:rsid w:val="004A1C70"/>
    <w:rsid w:val="004A1C90"/>
    <w:rsid w:val="004A2ED3"/>
    <w:rsid w:val="004A2F5E"/>
    <w:rsid w:val="004A659A"/>
    <w:rsid w:val="004A7E57"/>
    <w:rsid w:val="004B0319"/>
    <w:rsid w:val="004B1863"/>
    <w:rsid w:val="004B189A"/>
    <w:rsid w:val="004B195C"/>
    <w:rsid w:val="004B1F4B"/>
    <w:rsid w:val="004B2346"/>
    <w:rsid w:val="004B2401"/>
    <w:rsid w:val="004B27A2"/>
    <w:rsid w:val="004B2F85"/>
    <w:rsid w:val="004B3FEE"/>
    <w:rsid w:val="004B651C"/>
    <w:rsid w:val="004C05CB"/>
    <w:rsid w:val="004C08EF"/>
    <w:rsid w:val="004C0CD2"/>
    <w:rsid w:val="004C1867"/>
    <w:rsid w:val="004C38CB"/>
    <w:rsid w:val="004C52BE"/>
    <w:rsid w:val="004C5F22"/>
    <w:rsid w:val="004C681C"/>
    <w:rsid w:val="004C786F"/>
    <w:rsid w:val="004C7D2D"/>
    <w:rsid w:val="004D086F"/>
    <w:rsid w:val="004D0E13"/>
    <w:rsid w:val="004D15B8"/>
    <w:rsid w:val="004D21E2"/>
    <w:rsid w:val="004D2791"/>
    <w:rsid w:val="004D2E84"/>
    <w:rsid w:val="004D32AE"/>
    <w:rsid w:val="004D3617"/>
    <w:rsid w:val="004D475C"/>
    <w:rsid w:val="004D5AD0"/>
    <w:rsid w:val="004D6FFA"/>
    <w:rsid w:val="004D784D"/>
    <w:rsid w:val="004E04A7"/>
    <w:rsid w:val="004E04CE"/>
    <w:rsid w:val="004E1166"/>
    <w:rsid w:val="004E12E7"/>
    <w:rsid w:val="004E1F46"/>
    <w:rsid w:val="004E262D"/>
    <w:rsid w:val="004E4362"/>
    <w:rsid w:val="004E4674"/>
    <w:rsid w:val="004E4783"/>
    <w:rsid w:val="004E4D2A"/>
    <w:rsid w:val="004E630A"/>
    <w:rsid w:val="004E7331"/>
    <w:rsid w:val="004E7678"/>
    <w:rsid w:val="004F0D89"/>
    <w:rsid w:val="004F1AFA"/>
    <w:rsid w:val="004F21E5"/>
    <w:rsid w:val="004F2212"/>
    <w:rsid w:val="004F2232"/>
    <w:rsid w:val="004F44C5"/>
    <w:rsid w:val="00500584"/>
    <w:rsid w:val="00501303"/>
    <w:rsid w:val="00501E1B"/>
    <w:rsid w:val="0050203E"/>
    <w:rsid w:val="005026F7"/>
    <w:rsid w:val="0050283E"/>
    <w:rsid w:val="005036F7"/>
    <w:rsid w:val="00504C14"/>
    <w:rsid w:val="00505FD7"/>
    <w:rsid w:val="00506E06"/>
    <w:rsid w:val="00506F32"/>
    <w:rsid w:val="0050735A"/>
    <w:rsid w:val="00510DDE"/>
    <w:rsid w:val="00512C8B"/>
    <w:rsid w:val="00513D22"/>
    <w:rsid w:val="00514C7A"/>
    <w:rsid w:val="00516526"/>
    <w:rsid w:val="00520FAB"/>
    <w:rsid w:val="0052116F"/>
    <w:rsid w:val="00522E5C"/>
    <w:rsid w:val="00523021"/>
    <w:rsid w:val="005232DE"/>
    <w:rsid w:val="00524C9B"/>
    <w:rsid w:val="00524D77"/>
    <w:rsid w:val="00527158"/>
    <w:rsid w:val="00527B92"/>
    <w:rsid w:val="00527C56"/>
    <w:rsid w:val="00531206"/>
    <w:rsid w:val="0053212F"/>
    <w:rsid w:val="005322D9"/>
    <w:rsid w:val="005333B5"/>
    <w:rsid w:val="00536E77"/>
    <w:rsid w:val="0053701F"/>
    <w:rsid w:val="005376B2"/>
    <w:rsid w:val="0054066A"/>
    <w:rsid w:val="00540A90"/>
    <w:rsid w:val="00541DB9"/>
    <w:rsid w:val="0054312B"/>
    <w:rsid w:val="00545EB1"/>
    <w:rsid w:val="00546AA6"/>
    <w:rsid w:val="00546F10"/>
    <w:rsid w:val="0054798E"/>
    <w:rsid w:val="005519B7"/>
    <w:rsid w:val="0055209F"/>
    <w:rsid w:val="00552344"/>
    <w:rsid w:val="00552AD6"/>
    <w:rsid w:val="00553A16"/>
    <w:rsid w:val="00556D68"/>
    <w:rsid w:val="0055718E"/>
    <w:rsid w:val="005617CC"/>
    <w:rsid w:val="00561EE5"/>
    <w:rsid w:val="00562004"/>
    <w:rsid w:val="0056217D"/>
    <w:rsid w:val="00562DAE"/>
    <w:rsid w:val="00562F03"/>
    <w:rsid w:val="00564092"/>
    <w:rsid w:val="00564848"/>
    <w:rsid w:val="00565DC0"/>
    <w:rsid w:val="00567D96"/>
    <w:rsid w:val="00572DEF"/>
    <w:rsid w:val="005752B2"/>
    <w:rsid w:val="00575585"/>
    <w:rsid w:val="00576439"/>
    <w:rsid w:val="00576C80"/>
    <w:rsid w:val="00577542"/>
    <w:rsid w:val="00577FF1"/>
    <w:rsid w:val="005811A9"/>
    <w:rsid w:val="00581B09"/>
    <w:rsid w:val="0058297B"/>
    <w:rsid w:val="00582D0E"/>
    <w:rsid w:val="005861F6"/>
    <w:rsid w:val="005865AA"/>
    <w:rsid w:val="0058680A"/>
    <w:rsid w:val="00590332"/>
    <w:rsid w:val="00590556"/>
    <w:rsid w:val="00590CCD"/>
    <w:rsid w:val="0059403A"/>
    <w:rsid w:val="00595264"/>
    <w:rsid w:val="00595BFA"/>
    <w:rsid w:val="00595CA2"/>
    <w:rsid w:val="005969D0"/>
    <w:rsid w:val="005A05D3"/>
    <w:rsid w:val="005A160F"/>
    <w:rsid w:val="005A2640"/>
    <w:rsid w:val="005A2E5B"/>
    <w:rsid w:val="005A2F3D"/>
    <w:rsid w:val="005A3FBE"/>
    <w:rsid w:val="005A57A8"/>
    <w:rsid w:val="005A5DEE"/>
    <w:rsid w:val="005A759D"/>
    <w:rsid w:val="005B008A"/>
    <w:rsid w:val="005B012F"/>
    <w:rsid w:val="005B0646"/>
    <w:rsid w:val="005B1E07"/>
    <w:rsid w:val="005B3C45"/>
    <w:rsid w:val="005B661D"/>
    <w:rsid w:val="005B663B"/>
    <w:rsid w:val="005B7557"/>
    <w:rsid w:val="005C05D7"/>
    <w:rsid w:val="005C0CAB"/>
    <w:rsid w:val="005C1047"/>
    <w:rsid w:val="005C149D"/>
    <w:rsid w:val="005C1A3E"/>
    <w:rsid w:val="005C236F"/>
    <w:rsid w:val="005C2C49"/>
    <w:rsid w:val="005C33DA"/>
    <w:rsid w:val="005C3630"/>
    <w:rsid w:val="005C6B2B"/>
    <w:rsid w:val="005C7261"/>
    <w:rsid w:val="005C7DA4"/>
    <w:rsid w:val="005C7F6C"/>
    <w:rsid w:val="005D1041"/>
    <w:rsid w:val="005D11D6"/>
    <w:rsid w:val="005D13BD"/>
    <w:rsid w:val="005D591C"/>
    <w:rsid w:val="005D5D98"/>
    <w:rsid w:val="005D6A9B"/>
    <w:rsid w:val="005D6BE8"/>
    <w:rsid w:val="005E09E7"/>
    <w:rsid w:val="005E0AA3"/>
    <w:rsid w:val="005E2C5C"/>
    <w:rsid w:val="005E2DE6"/>
    <w:rsid w:val="005E5858"/>
    <w:rsid w:val="005E6FFE"/>
    <w:rsid w:val="005F022D"/>
    <w:rsid w:val="005F107B"/>
    <w:rsid w:val="005F140B"/>
    <w:rsid w:val="005F1BFA"/>
    <w:rsid w:val="005F1CE9"/>
    <w:rsid w:val="005F28E3"/>
    <w:rsid w:val="005F3163"/>
    <w:rsid w:val="005F3D90"/>
    <w:rsid w:val="005F5897"/>
    <w:rsid w:val="005F6607"/>
    <w:rsid w:val="00602B20"/>
    <w:rsid w:val="00605F60"/>
    <w:rsid w:val="00605F9E"/>
    <w:rsid w:val="00607486"/>
    <w:rsid w:val="00607C1C"/>
    <w:rsid w:val="00610B27"/>
    <w:rsid w:val="00610BAD"/>
    <w:rsid w:val="00610E91"/>
    <w:rsid w:val="0061222D"/>
    <w:rsid w:val="00612333"/>
    <w:rsid w:val="00613A2B"/>
    <w:rsid w:val="0061533F"/>
    <w:rsid w:val="006158E9"/>
    <w:rsid w:val="006169DD"/>
    <w:rsid w:val="00617F42"/>
    <w:rsid w:val="0062040E"/>
    <w:rsid w:val="0062126C"/>
    <w:rsid w:val="006241F6"/>
    <w:rsid w:val="00624205"/>
    <w:rsid w:val="00624786"/>
    <w:rsid w:val="00624B5A"/>
    <w:rsid w:val="00625706"/>
    <w:rsid w:val="00625D29"/>
    <w:rsid w:val="00627D1E"/>
    <w:rsid w:val="006306A6"/>
    <w:rsid w:val="006318F5"/>
    <w:rsid w:val="00633FE9"/>
    <w:rsid w:val="006342B4"/>
    <w:rsid w:val="00634837"/>
    <w:rsid w:val="006400FB"/>
    <w:rsid w:val="00640906"/>
    <w:rsid w:val="00640A32"/>
    <w:rsid w:val="006415CA"/>
    <w:rsid w:val="00641907"/>
    <w:rsid w:val="00643BF1"/>
    <w:rsid w:val="00643C2B"/>
    <w:rsid w:val="006463D1"/>
    <w:rsid w:val="00646415"/>
    <w:rsid w:val="00646436"/>
    <w:rsid w:val="006515C6"/>
    <w:rsid w:val="00651B39"/>
    <w:rsid w:val="00653445"/>
    <w:rsid w:val="006546D2"/>
    <w:rsid w:val="006552CF"/>
    <w:rsid w:val="00655C14"/>
    <w:rsid w:val="0065740A"/>
    <w:rsid w:val="0066013F"/>
    <w:rsid w:val="006603C0"/>
    <w:rsid w:val="00660F4C"/>
    <w:rsid w:val="00661A57"/>
    <w:rsid w:val="00663380"/>
    <w:rsid w:val="00663A91"/>
    <w:rsid w:val="00663D7B"/>
    <w:rsid w:val="00663DCF"/>
    <w:rsid w:val="0066440A"/>
    <w:rsid w:val="00664CF7"/>
    <w:rsid w:val="00667331"/>
    <w:rsid w:val="00667EB4"/>
    <w:rsid w:val="00670A02"/>
    <w:rsid w:val="00671243"/>
    <w:rsid w:val="00672349"/>
    <w:rsid w:val="00672781"/>
    <w:rsid w:val="00674853"/>
    <w:rsid w:val="00676241"/>
    <w:rsid w:val="00676C3D"/>
    <w:rsid w:val="00677BCF"/>
    <w:rsid w:val="0068010C"/>
    <w:rsid w:val="006806B3"/>
    <w:rsid w:val="00681676"/>
    <w:rsid w:val="00681A6A"/>
    <w:rsid w:val="00684A8A"/>
    <w:rsid w:val="0068501E"/>
    <w:rsid w:val="0068537B"/>
    <w:rsid w:val="00685534"/>
    <w:rsid w:val="00685D70"/>
    <w:rsid w:val="006863D7"/>
    <w:rsid w:val="006867BE"/>
    <w:rsid w:val="006869B4"/>
    <w:rsid w:val="006876AE"/>
    <w:rsid w:val="00687CEB"/>
    <w:rsid w:val="00690449"/>
    <w:rsid w:val="00690940"/>
    <w:rsid w:val="00692358"/>
    <w:rsid w:val="00692AD6"/>
    <w:rsid w:val="00693560"/>
    <w:rsid w:val="0069420C"/>
    <w:rsid w:val="00695C79"/>
    <w:rsid w:val="00696C01"/>
    <w:rsid w:val="006A0C67"/>
    <w:rsid w:val="006A1BBE"/>
    <w:rsid w:val="006A2060"/>
    <w:rsid w:val="006A2E2D"/>
    <w:rsid w:val="006A40C0"/>
    <w:rsid w:val="006A4122"/>
    <w:rsid w:val="006A4A26"/>
    <w:rsid w:val="006A61C5"/>
    <w:rsid w:val="006A7271"/>
    <w:rsid w:val="006B056D"/>
    <w:rsid w:val="006B06AF"/>
    <w:rsid w:val="006B0A23"/>
    <w:rsid w:val="006B1293"/>
    <w:rsid w:val="006B165C"/>
    <w:rsid w:val="006B16A7"/>
    <w:rsid w:val="006B2864"/>
    <w:rsid w:val="006B2B0C"/>
    <w:rsid w:val="006B3635"/>
    <w:rsid w:val="006B3B41"/>
    <w:rsid w:val="006B479A"/>
    <w:rsid w:val="006B5E66"/>
    <w:rsid w:val="006B7C35"/>
    <w:rsid w:val="006C12E3"/>
    <w:rsid w:val="006C15D7"/>
    <w:rsid w:val="006C1B12"/>
    <w:rsid w:val="006C1FF8"/>
    <w:rsid w:val="006C47C4"/>
    <w:rsid w:val="006C4B70"/>
    <w:rsid w:val="006C4CC9"/>
    <w:rsid w:val="006C623B"/>
    <w:rsid w:val="006D0C76"/>
    <w:rsid w:val="006D172D"/>
    <w:rsid w:val="006D2A5F"/>
    <w:rsid w:val="006D33E5"/>
    <w:rsid w:val="006D39BD"/>
    <w:rsid w:val="006D426E"/>
    <w:rsid w:val="006D5418"/>
    <w:rsid w:val="006D6106"/>
    <w:rsid w:val="006D6345"/>
    <w:rsid w:val="006E05E6"/>
    <w:rsid w:val="006E27F5"/>
    <w:rsid w:val="006E30CB"/>
    <w:rsid w:val="006E3DC5"/>
    <w:rsid w:val="006F17FA"/>
    <w:rsid w:val="006F3F74"/>
    <w:rsid w:val="006F41BE"/>
    <w:rsid w:val="006F6504"/>
    <w:rsid w:val="006F70C2"/>
    <w:rsid w:val="006F7362"/>
    <w:rsid w:val="006F7373"/>
    <w:rsid w:val="00700288"/>
    <w:rsid w:val="00700858"/>
    <w:rsid w:val="00700C6C"/>
    <w:rsid w:val="00700F9C"/>
    <w:rsid w:val="007010BD"/>
    <w:rsid w:val="00701D9D"/>
    <w:rsid w:val="007021F9"/>
    <w:rsid w:val="007028F6"/>
    <w:rsid w:val="00703589"/>
    <w:rsid w:val="00703AE1"/>
    <w:rsid w:val="00704142"/>
    <w:rsid w:val="00704719"/>
    <w:rsid w:val="007052C3"/>
    <w:rsid w:val="0070563C"/>
    <w:rsid w:val="007078AF"/>
    <w:rsid w:val="00710850"/>
    <w:rsid w:val="0071187A"/>
    <w:rsid w:val="00711DC8"/>
    <w:rsid w:val="00712439"/>
    <w:rsid w:val="00712F23"/>
    <w:rsid w:val="00713F89"/>
    <w:rsid w:val="00713FAF"/>
    <w:rsid w:val="00714D05"/>
    <w:rsid w:val="007151A4"/>
    <w:rsid w:val="007153AA"/>
    <w:rsid w:val="007208C0"/>
    <w:rsid w:val="00720DDF"/>
    <w:rsid w:val="00720F62"/>
    <w:rsid w:val="00721B39"/>
    <w:rsid w:val="00722DD6"/>
    <w:rsid w:val="00723122"/>
    <w:rsid w:val="00724CE2"/>
    <w:rsid w:val="00724F8D"/>
    <w:rsid w:val="007250D6"/>
    <w:rsid w:val="00725777"/>
    <w:rsid w:val="0072577B"/>
    <w:rsid w:val="00725D2D"/>
    <w:rsid w:val="00725FA4"/>
    <w:rsid w:val="007270B9"/>
    <w:rsid w:val="00727BEC"/>
    <w:rsid w:val="00730DD5"/>
    <w:rsid w:val="0073114B"/>
    <w:rsid w:val="0073342B"/>
    <w:rsid w:val="00734EC4"/>
    <w:rsid w:val="007351A4"/>
    <w:rsid w:val="00737C01"/>
    <w:rsid w:val="00740368"/>
    <w:rsid w:val="0074119A"/>
    <w:rsid w:val="0074128B"/>
    <w:rsid w:val="007420B5"/>
    <w:rsid w:val="007422E1"/>
    <w:rsid w:val="007424B1"/>
    <w:rsid w:val="00742B87"/>
    <w:rsid w:val="00743060"/>
    <w:rsid w:val="00743F36"/>
    <w:rsid w:val="0074543C"/>
    <w:rsid w:val="00745A07"/>
    <w:rsid w:val="0075039E"/>
    <w:rsid w:val="00750AA0"/>
    <w:rsid w:val="0075168D"/>
    <w:rsid w:val="00752063"/>
    <w:rsid w:val="00753587"/>
    <w:rsid w:val="00754881"/>
    <w:rsid w:val="00755EE0"/>
    <w:rsid w:val="00756132"/>
    <w:rsid w:val="00756133"/>
    <w:rsid w:val="00757514"/>
    <w:rsid w:val="00761126"/>
    <w:rsid w:val="007612D6"/>
    <w:rsid w:val="00761502"/>
    <w:rsid w:val="007618D0"/>
    <w:rsid w:val="007618F6"/>
    <w:rsid w:val="007628F4"/>
    <w:rsid w:val="007629A6"/>
    <w:rsid w:val="00763099"/>
    <w:rsid w:val="00763CB5"/>
    <w:rsid w:val="00765998"/>
    <w:rsid w:val="00766278"/>
    <w:rsid w:val="007672C6"/>
    <w:rsid w:val="0077005B"/>
    <w:rsid w:val="00771F63"/>
    <w:rsid w:val="007739A0"/>
    <w:rsid w:val="00774C5B"/>
    <w:rsid w:val="00774CF3"/>
    <w:rsid w:val="00775E10"/>
    <w:rsid w:val="0078055B"/>
    <w:rsid w:val="0078057B"/>
    <w:rsid w:val="00782238"/>
    <w:rsid w:val="007822F5"/>
    <w:rsid w:val="0078344D"/>
    <w:rsid w:val="00783B45"/>
    <w:rsid w:val="00783BF3"/>
    <w:rsid w:val="00783EB9"/>
    <w:rsid w:val="00785999"/>
    <w:rsid w:val="00785C73"/>
    <w:rsid w:val="0078716C"/>
    <w:rsid w:val="00787A09"/>
    <w:rsid w:val="007903F5"/>
    <w:rsid w:val="00791B00"/>
    <w:rsid w:val="00791B03"/>
    <w:rsid w:val="00791CCE"/>
    <w:rsid w:val="00791D4F"/>
    <w:rsid w:val="0079295F"/>
    <w:rsid w:val="00792D12"/>
    <w:rsid w:val="007939B5"/>
    <w:rsid w:val="00793C68"/>
    <w:rsid w:val="00794135"/>
    <w:rsid w:val="00794EC7"/>
    <w:rsid w:val="00795B44"/>
    <w:rsid w:val="00796A11"/>
    <w:rsid w:val="007A073B"/>
    <w:rsid w:val="007A092A"/>
    <w:rsid w:val="007A0FAE"/>
    <w:rsid w:val="007A2295"/>
    <w:rsid w:val="007A30C0"/>
    <w:rsid w:val="007A3396"/>
    <w:rsid w:val="007A3ED0"/>
    <w:rsid w:val="007A439F"/>
    <w:rsid w:val="007A4635"/>
    <w:rsid w:val="007A4EA6"/>
    <w:rsid w:val="007A56CF"/>
    <w:rsid w:val="007A680D"/>
    <w:rsid w:val="007A710B"/>
    <w:rsid w:val="007A7FBF"/>
    <w:rsid w:val="007B174B"/>
    <w:rsid w:val="007B2DEC"/>
    <w:rsid w:val="007B3610"/>
    <w:rsid w:val="007B3FB6"/>
    <w:rsid w:val="007B4064"/>
    <w:rsid w:val="007B4125"/>
    <w:rsid w:val="007B4908"/>
    <w:rsid w:val="007B59AD"/>
    <w:rsid w:val="007B7802"/>
    <w:rsid w:val="007C1377"/>
    <w:rsid w:val="007C1647"/>
    <w:rsid w:val="007C2371"/>
    <w:rsid w:val="007C26DB"/>
    <w:rsid w:val="007C397A"/>
    <w:rsid w:val="007C3B93"/>
    <w:rsid w:val="007C3C07"/>
    <w:rsid w:val="007C4206"/>
    <w:rsid w:val="007C66C0"/>
    <w:rsid w:val="007C69CF"/>
    <w:rsid w:val="007C78D2"/>
    <w:rsid w:val="007D0412"/>
    <w:rsid w:val="007D253B"/>
    <w:rsid w:val="007D34BC"/>
    <w:rsid w:val="007D426C"/>
    <w:rsid w:val="007D4829"/>
    <w:rsid w:val="007D4E0F"/>
    <w:rsid w:val="007D5C5E"/>
    <w:rsid w:val="007D5CC8"/>
    <w:rsid w:val="007D6C8D"/>
    <w:rsid w:val="007D71C1"/>
    <w:rsid w:val="007D723A"/>
    <w:rsid w:val="007E0A5D"/>
    <w:rsid w:val="007E1429"/>
    <w:rsid w:val="007E14F8"/>
    <w:rsid w:val="007E1C48"/>
    <w:rsid w:val="007E1C96"/>
    <w:rsid w:val="007E28B1"/>
    <w:rsid w:val="007E3C0E"/>
    <w:rsid w:val="007E3C70"/>
    <w:rsid w:val="007E4695"/>
    <w:rsid w:val="007E6C5F"/>
    <w:rsid w:val="007E6DA7"/>
    <w:rsid w:val="007E6EE0"/>
    <w:rsid w:val="007E75A6"/>
    <w:rsid w:val="007F09B9"/>
    <w:rsid w:val="007F1009"/>
    <w:rsid w:val="007F2AAA"/>
    <w:rsid w:val="007F2EB7"/>
    <w:rsid w:val="007F2EEF"/>
    <w:rsid w:val="007F3C19"/>
    <w:rsid w:val="007F4089"/>
    <w:rsid w:val="007F433E"/>
    <w:rsid w:val="007F4466"/>
    <w:rsid w:val="007F4B69"/>
    <w:rsid w:val="007F4FCC"/>
    <w:rsid w:val="007F5082"/>
    <w:rsid w:val="007F568E"/>
    <w:rsid w:val="007F7686"/>
    <w:rsid w:val="007F7F5A"/>
    <w:rsid w:val="00801CAA"/>
    <w:rsid w:val="00802A18"/>
    <w:rsid w:val="00802EC4"/>
    <w:rsid w:val="00803733"/>
    <w:rsid w:val="00804A6E"/>
    <w:rsid w:val="00805C46"/>
    <w:rsid w:val="0080631C"/>
    <w:rsid w:val="008067EB"/>
    <w:rsid w:val="008068AA"/>
    <w:rsid w:val="00806EDC"/>
    <w:rsid w:val="008071DF"/>
    <w:rsid w:val="008107E6"/>
    <w:rsid w:val="008109FA"/>
    <w:rsid w:val="00811490"/>
    <w:rsid w:val="00812C03"/>
    <w:rsid w:val="00813984"/>
    <w:rsid w:val="008140B0"/>
    <w:rsid w:val="00814577"/>
    <w:rsid w:val="008146A3"/>
    <w:rsid w:val="00814C55"/>
    <w:rsid w:val="0081576F"/>
    <w:rsid w:val="00815A39"/>
    <w:rsid w:val="00816062"/>
    <w:rsid w:val="00817344"/>
    <w:rsid w:val="00817FB6"/>
    <w:rsid w:val="00820897"/>
    <w:rsid w:val="008239A2"/>
    <w:rsid w:val="00823A79"/>
    <w:rsid w:val="00823AE6"/>
    <w:rsid w:val="00823D46"/>
    <w:rsid w:val="0082712B"/>
    <w:rsid w:val="00827D2A"/>
    <w:rsid w:val="00827E48"/>
    <w:rsid w:val="00830F98"/>
    <w:rsid w:val="0083160B"/>
    <w:rsid w:val="00831AEC"/>
    <w:rsid w:val="00832CE4"/>
    <w:rsid w:val="0083318F"/>
    <w:rsid w:val="00833E41"/>
    <w:rsid w:val="00833F9D"/>
    <w:rsid w:val="0083466A"/>
    <w:rsid w:val="00834EA9"/>
    <w:rsid w:val="0083568D"/>
    <w:rsid w:val="008356AE"/>
    <w:rsid w:val="00836466"/>
    <w:rsid w:val="008371E4"/>
    <w:rsid w:val="00837953"/>
    <w:rsid w:val="00841816"/>
    <w:rsid w:val="008419E1"/>
    <w:rsid w:val="00841D49"/>
    <w:rsid w:val="00842B3A"/>
    <w:rsid w:val="00843E5E"/>
    <w:rsid w:val="008447D9"/>
    <w:rsid w:val="00845137"/>
    <w:rsid w:val="00845475"/>
    <w:rsid w:val="00845E69"/>
    <w:rsid w:val="00846313"/>
    <w:rsid w:val="00846AAB"/>
    <w:rsid w:val="00846C76"/>
    <w:rsid w:val="00847A49"/>
    <w:rsid w:val="0085042C"/>
    <w:rsid w:val="00851A3E"/>
    <w:rsid w:val="0085259F"/>
    <w:rsid w:val="00852E51"/>
    <w:rsid w:val="0085328A"/>
    <w:rsid w:val="0085389C"/>
    <w:rsid w:val="00855410"/>
    <w:rsid w:val="00855F00"/>
    <w:rsid w:val="008577D4"/>
    <w:rsid w:val="00857A0D"/>
    <w:rsid w:val="00857D8D"/>
    <w:rsid w:val="00860BD3"/>
    <w:rsid w:val="0086103D"/>
    <w:rsid w:val="00861DA7"/>
    <w:rsid w:val="00862503"/>
    <w:rsid w:val="008631C0"/>
    <w:rsid w:val="00863A36"/>
    <w:rsid w:val="00864A49"/>
    <w:rsid w:val="00864BCD"/>
    <w:rsid w:val="00864ECB"/>
    <w:rsid w:val="00865044"/>
    <w:rsid w:val="0086527F"/>
    <w:rsid w:val="00866534"/>
    <w:rsid w:val="00866621"/>
    <w:rsid w:val="00866A22"/>
    <w:rsid w:val="0087206C"/>
    <w:rsid w:val="00872951"/>
    <w:rsid w:val="008731F6"/>
    <w:rsid w:val="0087334B"/>
    <w:rsid w:val="00873C9D"/>
    <w:rsid w:val="00874873"/>
    <w:rsid w:val="0087539C"/>
    <w:rsid w:val="008768DE"/>
    <w:rsid w:val="0087752B"/>
    <w:rsid w:val="008809BE"/>
    <w:rsid w:val="00880FBD"/>
    <w:rsid w:val="008815B4"/>
    <w:rsid w:val="008821EB"/>
    <w:rsid w:val="00882E67"/>
    <w:rsid w:val="00882EC3"/>
    <w:rsid w:val="00882F5A"/>
    <w:rsid w:val="00883040"/>
    <w:rsid w:val="0088378C"/>
    <w:rsid w:val="008854FA"/>
    <w:rsid w:val="00885A08"/>
    <w:rsid w:val="008860AF"/>
    <w:rsid w:val="0088674B"/>
    <w:rsid w:val="008906F7"/>
    <w:rsid w:val="008908D6"/>
    <w:rsid w:val="0089195E"/>
    <w:rsid w:val="008924F7"/>
    <w:rsid w:val="008932C3"/>
    <w:rsid w:val="008942B0"/>
    <w:rsid w:val="008947A0"/>
    <w:rsid w:val="008A05F0"/>
    <w:rsid w:val="008A0B55"/>
    <w:rsid w:val="008A0D1E"/>
    <w:rsid w:val="008A137D"/>
    <w:rsid w:val="008A19FC"/>
    <w:rsid w:val="008A1D06"/>
    <w:rsid w:val="008A1FFD"/>
    <w:rsid w:val="008A224F"/>
    <w:rsid w:val="008A2DCD"/>
    <w:rsid w:val="008A2E7F"/>
    <w:rsid w:val="008A36D5"/>
    <w:rsid w:val="008A3B76"/>
    <w:rsid w:val="008A779E"/>
    <w:rsid w:val="008A7CE5"/>
    <w:rsid w:val="008B0CBD"/>
    <w:rsid w:val="008B0F44"/>
    <w:rsid w:val="008B3A64"/>
    <w:rsid w:val="008B5F7B"/>
    <w:rsid w:val="008B64FC"/>
    <w:rsid w:val="008B78CF"/>
    <w:rsid w:val="008B7B72"/>
    <w:rsid w:val="008C0489"/>
    <w:rsid w:val="008C0B6C"/>
    <w:rsid w:val="008C0CB1"/>
    <w:rsid w:val="008C0DB1"/>
    <w:rsid w:val="008C0F2C"/>
    <w:rsid w:val="008C1EC8"/>
    <w:rsid w:val="008C2834"/>
    <w:rsid w:val="008C4C86"/>
    <w:rsid w:val="008C5EC6"/>
    <w:rsid w:val="008C6ADE"/>
    <w:rsid w:val="008C751B"/>
    <w:rsid w:val="008D0EDC"/>
    <w:rsid w:val="008D1873"/>
    <w:rsid w:val="008D2BB7"/>
    <w:rsid w:val="008D31C0"/>
    <w:rsid w:val="008D381B"/>
    <w:rsid w:val="008D529F"/>
    <w:rsid w:val="008D5D41"/>
    <w:rsid w:val="008D6511"/>
    <w:rsid w:val="008D6EF5"/>
    <w:rsid w:val="008E0D03"/>
    <w:rsid w:val="008E0EC1"/>
    <w:rsid w:val="008E1F16"/>
    <w:rsid w:val="008E218C"/>
    <w:rsid w:val="008E2F1F"/>
    <w:rsid w:val="008E3858"/>
    <w:rsid w:val="008E41B8"/>
    <w:rsid w:val="008E4D5F"/>
    <w:rsid w:val="008F027A"/>
    <w:rsid w:val="008F07CD"/>
    <w:rsid w:val="008F16CE"/>
    <w:rsid w:val="008F251D"/>
    <w:rsid w:val="008F348C"/>
    <w:rsid w:val="008F34F2"/>
    <w:rsid w:val="008F4012"/>
    <w:rsid w:val="008F58B7"/>
    <w:rsid w:val="008F5CC7"/>
    <w:rsid w:val="008F6289"/>
    <w:rsid w:val="008F780E"/>
    <w:rsid w:val="008F7826"/>
    <w:rsid w:val="00900132"/>
    <w:rsid w:val="009012D3"/>
    <w:rsid w:val="0090311D"/>
    <w:rsid w:val="00903E8B"/>
    <w:rsid w:val="00904889"/>
    <w:rsid w:val="0090504E"/>
    <w:rsid w:val="00905B86"/>
    <w:rsid w:val="009063D8"/>
    <w:rsid w:val="00906CFA"/>
    <w:rsid w:val="009071FC"/>
    <w:rsid w:val="009108C2"/>
    <w:rsid w:val="00910B9D"/>
    <w:rsid w:val="00910DCA"/>
    <w:rsid w:val="00911999"/>
    <w:rsid w:val="0091287B"/>
    <w:rsid w:val="00915107"/>
    <w:rsid w:val="0091554D"/>
    <w:rsid w:val="00916035"/>
    <w:rsid w:val="009167A7"/>
    <w:rsid w:val="00916834"/>
    <w:rsid w:val="00917F7A"/>
    <w:rsid w:val="00920565"/>
    <w:rsid w:val="009208CD"/>
    <w:rsid w:val="00920FE4"/>
    <w:rsid w:val="00921211"/>
    <w:rsid w:val="00921B4A"/>
    <w:rsid w:val="00922C2B"/>
    <w:rsid w:val="009231ED"/>
    <w:rsid w:val="00923245"/>
    <w:rsid w:val="009241F9"/>
    <w:rsid w:val="009245DB"/>
    <w:rsid w:val="00926946"/>
    <w:rsid w:val="009271A8"/>
    <w:rsid w:val="00931FF0"/>
    <w:rsid w:val="00935518"/>
    <w:rsid w:val="00935881"/>
    <w:rsid w:val="00935BE0"/>
    <w:rsid w:val="00936675"/>
    <w:rsid w:val="009375D8"/>
    <w:rsid w:val="009375F2"/>
    <w:rsid w:val="00937AF2"/>
    <w:rsid w:val="00937C4C"/>
    <w:rsid w:val="00940959"/>
    <w:rsid w:val="00940BAC"/>
    <w:rsid w:val="00941315"/>
    <w:rsid w:val="0094157C"/>
    <w:rsid w:val="009427F6"/>
    <w:rsid w:val="00942DA5"/>
    <w:rsid w:val="009434F0"/>
    <w:rsid w:val="009458BD"/>
    <w:rsid w:val="00946E44"/>
    <w:rsid w:val="0094700E"/>
    <w:rsid w:val="00950E07"/>
    <w:rsid w:val="009510F5"/>
    <w:rsid w:val="009517C0"/>
    <w:rsid w:val="00951E4D"/>
    <w:rsid w:val="0095321D"/>
    <w:rsid w:val="00953F5C"/>
    <w:rsid w:val="00955A20"/>
    <w:rsid w:val="0095664D"/>
    <w:rsid w:val="00956BA5"/>
    <w:rsid w:val="00957D25"/>
    <w:rsid w:val="00960582"/>
    <w:rsid w:val="00962AC9"/>
    <w:rsid w:val="00963065"/>
    <w:rsid w:val="009634E3"/>
    <w:rsid w:val="00965D05"/>
    <w:rsid w:val="009660B5"/>
    <w:rsid w:val="009661A2"/>
    <w:rsid w:val="0096628F"/>
    <w:rsid w:val="00966B42"/>
    <w:rsid w:val="00966BFF"/>
    <w:rsid w:val="00966DC1"/>
    <w:rsid w:val="00967CA8"/>
    <w:rsid w:val="00967FA3"/>
    <w:rsid w:val="00970848"/>
    <w:rsid w:val="00970D3C"/>
    <w:rsid w:val="0097207C"/>
    <w:rsid w:val="00972DFF"/>
    <w:rsid w:val="009743F6"/>
    <w:rsid w:val="00975725"/>
    <w:rsid w:val="009759EF"/>
    <w:rsid w:val="009765DB"/>
    <w:rsid w:val="00983C01"/>
    <w:rsid w:val="0098465E"/>
    <w:rsid w:val="0098478E"/>
    <w:rsid w:val="00985854"/>
    <w:rsid w:val="009868A6"/>
    <w:rsid w:val="00986A39"/>
    <w:rsid w:val="00986C46"/>
    <w:rsid w:val="00987953"/>
    <w:rsid w:val="00987BDF"/>
    <w:rsid w:val="0099013F"/>
    <w:rsid w:val="0099087D"/>
    <w:rsid w:val="009926BD"/>
    <w:rsid w:val="0099295A"/>
    <w:rsid w:val="00993ADA"/>
    <w:rsid w:val="00994315"/>
    <w:rsid w:val="00994B4F"/>
    <w:rsid w:val="009A0D5E"/>
    <w:rsid w:val="009A28BF"/>
    <w:rsid w:val="009A3199"/>
    <w:rsid w:val="009A34C4"/>
    <w:rsid w:val="009A4B5B"/>
    <w:rsid w:val="009A4BB9"/>
    <w:rsid w:val="009A614A"/>
    <w:rsid w:val="009A70AF"/>
    <w:rsid w:val="009A7CC7"/>
    <w:rsid w:val="009B0424"/>
    <w:rsid w:val="009B0EB7"/>
    <w:rsid w:val="009B5779"/>
    <w:rsid w:val="009B5BC3"/>
    <w:rsid w:val="009B5EB3"/>
    <w:rsid w:val="009B63FB"/>
    <w:rsid w:val="009B6A48"/>
    <w:rsid w:val="009C26B6"/>
    <w:rsid w:val="009C3DFF"/>
    <w:rsid w:val="009C40CE"/>
    <w:rsid w:val="009C4143"/>
    <w:rsid w:val="009C485D"/>
    <w:rsid w:val="009C5CBD"/>
    <w:rsid w:val="009C6819"/>
    <w:rsid w:val="009C6839"/>
    <w:rsid w:val="009C6C67"/>
    <w:rsid w:val="009C6DBF"/>
    <w:rsid w:val="009C6F7C"/>
    <w:rsid w:val="009C7881"/>
    <w:rsid w:val="009C7A50"/>
    <w:rsid w:val="009C7B27"/>
    <w:rsid w:val="009D0301"/>
    <w:rsid w:val="009D0BC0"/>
    <w:rsid w:val="009D42C7"/>
    <w:rsid w:val="009D4F15"/>
    <w:rsid w:val="009D591D"/>
    <w:rsid w:val="009D5D48"/>
    <w:rsid w:val="009D71A6"/>
    <w:rsid w:val="009E1333"/>
    <w:rsid w:val="009E1683"/>
    <w:rsid w:val="009E176A"/>
    <w:rsid w:val="009E1D69"/>
    <w:rsid w:val="009E2C2F"/>
    <w:rsid w:val="009E3402"/>
    <w:rsid w:val="009E7425"/>
    <w:rsid w:val="009E75E2"/>
    <w:rsid w:val="009F0E69"/>
    <w:rsid w:val="009F2130"/>
    <w:rsid w:val="009F27CE"/>
    <w:rsid w:val="009F2F11"/>
    <w:rsid w:val="009F40A3"/>
    <w:rsid w:val="009F46EA"/>
    <w:rsid w:val="009F66DC"/>
    <w:rsid w:val="009F6B57"/>
    <w:rsid w:val="009F7FBE"/>
    <w:rsid w:val="00A005C5"/>
    <w:rsid w:val="00A020E5"/>
    <w:rsid w:val="00A03FB3"/>
    <w:rsid w:val="00A052E9"/>
    <w:rsid w:val="00A1327F"/>
    <w:rsid w:val="00A134E4"/>
    <w:rsid w:val="00A13A29"/>
    <w:rsid w:val="00A13D4C"/>
    <w:rsid w:val="00A143A6"/>
    <w:rsid w:val="00A203DA"/>
    <w:rsid w:val="00A210B4"/>
    <w:rsid w:val="00A21F35"/>
    <w:rsid w:val="00A22338"/>
    <w:rsid w:val="00A2283B"/>
    <w:rsid w:val="00A249F4"/>
    <w:rsid w:val="00A24B3F"/>
    <w:rsid w:val="00A25F64"/>
    <w:rsid w:val="00A27337"/>
    <w:rsid w:val="00A276B6"/>
    <w:rsid w:val="00A306C3"/>
    <w:rsid w:val="00A30D12"/>
    <w:rsid w:val="00A30DFB"/>
    <w:rsid w:val="00A3241D"/>
    <w:rsid w:val="00A3383B"/>
    <w:rsid w:val="00A3446A"/>
    <w:rsid w:val="00A3532F"/>
    <w:rsid w:val="00A365A0"/>
    <w:rsid w:val="00A3732B"/>
    <w:rsid w:val="00A37CC7"/>
    <w:rsid w:val="00A37F95"/>
    <w:rsid w:val="00A40BA1"/>
    <w:rsid w:val="00A40E97"/>
    <w:rsid w:val="00A42311"/>
    <w:rsid w:val="00A439AF"/>
    <w:rsid w:val="00A453DB"/>
    <w:rsid w:val="00A457DC"/>
    <w:rsid w:val="00A479CC"/>
    <w:rsid w:val="00A47B9E"/>
    <w:rsid w:val="00A5017D"/>
    <w:rsid w:val="00A50289"/>
    <w:rsid w:val="00A50854"/>
    <w:rsid w:val="00A5104D"/>
    <w:rsid w:val="00A51FD4"/>
    <w:rsid w:val="00A55C3A"/>
    <w:rsid w:val="00A55C4E"/>
    <w:rsid w:val="00A575BB"/>
    <w:rsid w:val="00A578BA"/>
    <w:rsid w:val="00A57AED"/>
    <w:rsid w:val="00A6392B"/>
    <w:rsid w:val="00A639D2"/>
    <w:rsid w:val="00A64AED"/>
    <w:rsid w:val="00A65267"/>
    <w:rsid w:val="00A67530"/>
    <w:rsid w:val="00A67926"/>
    <w:rsid w:val="00A70661"/>
    <w:rsid w:val="00A71103"/>
    <w:rsid w:val="00A72E02"/>
    <w:rsid w:val="00A737B4"/>
    <w:rsid w:val="00A74C02"/>
    <w:rsid w:val="00A75757"/>
    <w:rsid w:val="00A7685B"/>
    <w:rsid w:val="00A80625"/>
    <w:rsid w:val="00A8076A"/>
    <w:rsid w:val="00A81633"/>
    <w:rsid w:val="00A81D4C"/>
    <w:rsid w:val="00A831FB"/>
    <w:rsid w:val="00A839EA"/>
    <w:rsid w:val="00A84AD9"/>
    <w:rsid w:val="00A85329"/>
    <w:rsid w:val="00A8620E"/>
    <w:rsid w:val="00A86671"/>
    <w:rsid w:val="00A8676B"/>
    <w:rsid w:val="00A869D8"/>
    <w:rsid w:val="00A92751"/>
    <w:rsid w:val="00A929FF"/>
    <w:rsid w:val="00A92BA0"/>
    <w:rsid w:val="00A933C0"/>
    <w:rsid w:val="00A979A9"/>
    <w:rsid w:val="00A97BE5"/>
    <w:rsid w:val="00AA1D74"/>
    <w:rsid w:val="00AA1E31"/>
    <w:rsid w:val="00AA4223"/>
    <w:rsid w:val="00AA4DBB"/>
    <w:rsid w:val="00AA6BDF"/>
    <w:rsid w:val="00AB021D"/>
    <w:rsid w:val="00AB2272"/>
    <w:rsid w:val="00AB2411"/>
    <w:rsid w:val="00AB2D57"/>
    <w:rsid w:val="00AB2FF0"/>
    <w:rsid w:val="00AB3413"/>
    <w:rsid w:val="00AB5AEF"/>
    <w:rsid w:val="00AB61F2"/>
    <w:rsid w:val="00AB6E85"/>
    <w:rsid w:val="00AC0B22"/>
    <w:rsid w:val="00AC376F"/>
    <w:rsid w:val="00AC3BD8"/>
    <w:rsid w:val="00AC4AAF"/>
    <w:rsid w:val="00AC4BA5"/>
    <w:rsid w:val="00AC5CCF"/>
    <w:rsid w:val="00AC6B85"/>
    <w:rsid w:val="00AC7D8C"/>
    <w:rsid w:val="00AD083C"/>
    <w:rsid w:val="00AD0A14"/>
    <w:rsid w:val="00AD0CCD"/>
    <w:rsid w:val="00AD12DA"/>
    <w:rsid w:val="00AD26B1"/>
    <w:rsid w:val="00AD44D3"/>
    <w:rsid w:val="00AD5613"/>
    <w:rsid w:val="00AD623E"/>
    <w:rsid w:val="00AD6490"/>
    <w:rsid w:val="00AD66A1"/>
    <w:rsid w:val="00AD6E12"/>
    <w:rsid w:val="00AE1589"/>
    <w:rsid w:val="00AE1B2C"/>
    <w:rsid w:val="00AE28A0"/>
    <w:rsid w:val="00AE2FAD"/>
    <w:rsid w:val="00AE3520"/>
    <w:rsid w:val="00AE4ABE"/>
    <w:rsid w:val="00AE57D5"/>
    <w:rsid w:val="00AE5B3A"/>
    <w:rsid w:val="00AE68A3"/>
    <w:rsid w:val="00AE68B4"/>
    <w:rsid w:val="00AF0563"/>
    <w:rsid w:val="00AF05FD"/>
    <w:rsid w:val="00AF1407"/>
    <w:rsid w:val="00AF1B32"/>
    <w:rsid w:val="00AF1D4E"/>
    <w:rsid w:val="00AF24E2"/>
    <w:rsid w:val="00AF44A4"/>
    <w:rsid w:val="00AF4C45"/>
    <w:rsid w:val="00B00AC9"/>
    <w:rsid w:val="00B00B3D"/>
    <w:rsid w:val="00B01337"/>
    <w:rsid w:val="00B019D1"/>
    <w:rsid w:val="00B02D50"/>
    <w:rsid w:val="00B03D83"/>
    <w:rsid w:val="00B04391"/>
    <w:rsid w:val="00B052CB"/>
    <w:rsid w:val="00B05B9C"/>
    <w:rsid w:val="00B05F96"/>
    <w:rsid w:val="00B066F8"/>
    <w:rsid w:val="00B06ED9"/>
    <w:rsid w:val="00B13731"/>
    <w:rsid w:val="00B13883"/>
    <w:rsid w:val="00B1416A"/>
    <w:rsid w:val="00B15628"/>
    <w:rsid w:val="00B160C0"/>
    <w:rsid w:val="00B16513"/>
    <w:rsid w:val="00B165B7"/>
    <w:rsid w:val="00B166DB"/>
    <w:rsid w:val="00B170B6"/>
    <w:rsid w:val="00B175DF"/>
    <w:rsid w:val="00B21AC0"/>
    <w:rsid w:val="00B21BB7"/>
    <w:rsid w:val="00B22A5B"/>
    <w:rsid w:val="00B22C56"/>
    <w:rsid w:val="00B25AAB"/>
    <w:rsid w:val="00B25D2B"/>
    <w:rsid w:val="00B261A6"/>
    <w:rsid w:val="00B26D2A"/>
    <w:rsid w:val="00B316E3"/>
    <w:rsid w:val="00B329D3"/>
    <w:rsid w:val="00B32E21"/>
    <w:rsid w:val="00B336C3"/>
    <w:rsid w:val="00B33AF8"/>
    <w:rsid w:val="00B33CCF"/>
    <w:rsid w:val="00B34989"/>
    <w:rsid w:val="00B3544C"/>
    <w:rsid w:val="00B35476"/>
    <w:rsid w:val="00B3589D"/>
    <w:rsid w:val="00B36724"/>
    <w:rsid w:val="00B36A08"/>
    <w:rsid w:val="00B36AF6"/>
    <w:rsid w:val="00B37744"/>
    <w:rsid w:val="00B37A11"/>
    <w:rsid w:val="00B37B58"/>
    <w:rsid w:val="00B402C3"/>
    <w:rsid w:val="00B402E5"/>
    <w:rsid w:val="00B42243"/>
    <w:rsid w:val="00B449B9"/>
    <w:rsid w:val="00B45BB6"/>
    <w:rsid w:val="00B46D3A"/>
    <w:rsid w:val="00B472B9"/>
    <w:rsid w:val="00B47679"/>
    <w:rsid w:val="00B47CC1"/>
    <w:rsid w:val="00B52211"/>
    <w:rsid w:val="00B52229"/>
    <w:rsid w:val="00B5336A"/>
    <w:rsid w:val="00B53BAC"/>
    <w:rsid w:val="00B5537F"/>
    <w:rsid w:val="00B55AED"/>
    <w:rsid w:val="00B574C1"/>
    <w:rsid w:val="00B57ED2"/>
    <w:rsid w:val="00B6074B"/>
    <w:rsid w:val="00B60DFB"/>
    <w:rsid w:val="00B60E3B"/>
    <w:rsid w:val="00B6200F"/>
    <w:rsid w:val="00B63477"/>
    <w:rsid w:val="00B63AA2"/>
    <w:rsid w:val="00B64BF4"/>
    <w:rsid w:val="00B66EDA"/>
    <w:rsid w:val="00B6754C"/>
    <w:rsid w:val="00B70B36"/>
    <w:rsid w:val="00B70E57"/>
    <w:rsid w:val="00B71623"/>
    <w:rsid w:val="00B71763"/>
    <w:rsid w:val="00B7225B"/>
    <w:rsid w:val="00B72336"/>
    <w:rsid w:val="00B7274A"/>
    <w:rsid w:val="00B72D50"/>
    <w:rsid w:val="00B73696"/>
    <w:rsid w:val="00B73A7B"/>
    <w:rsid w:val="00B73D42"/>
    <w:rsid w:val="00B755C7"/>
    <w:rsid w:val="00B75BE1"/>
    <w:rsid w:val="00B768B2"/>
    <w:rsid w:val="00B7756D"/>
    <w:rsid w:val="00B80954"/>
    <w:rsid w:val="00B82954"/>
    <w:rsid w:val="00B82A67"/>
    <w:rsid w:val="00B82EDD"/>
    <w:rsid w:val="00B82EF0"/>
    <w:rsid w:val="00B82FB8"/>
    <w:rsid w:val="00B846E2"/>
    <w:rsid w:val="00B84775"/>
    <w:rsid w:val="00B84BF7"/>
    <w:rsid w:val="00B8515F"/>
    <w:rsid w:val="00B85596"/>
    <w:rsid w:val="00B85B89"/>
    <w:rsid w:val="00B87117"/>
    <w:rsid w:val="00B8711F"/>
    <w:rsid w:val="00B8732B"/>
    <w:rsid w:val="00B87550"/>
    <w:rsid w:val="00B87966"/>
    <w:rsid w:val="00B90949"/>
    <w:rsid w:val="00B92BA8"/>
    <w:rsid w:val="00B92D93"/>
    <w:rsid w:val="00B9322B"/>
    <w:rsid w:val="00B95298"/>
    <w:rsid w:val="00B9535C"/>
    <w:rsid w:val="00B962F8"/>
    <w:rsid w:val="00B97018"/>
    <w:rsid w:val="00B9773A"/>
    <w:rsid w:val="00BA043F"/>
    <w:rsid w:val="00BA136E"/>
    <w:rsid w:val="00BA2B41"/>
    <w:rsid w:val="00BA41A1"/>
    <w:rsid w:val="00BA502E"/>
    <w:rsid w:val="00BA5323"/>
    <w:rsid w:val="00BA54AB"/>
    <w:rsid w:val="00BA6009"/>
    <w:rsid w:val="00BA6406"/>
    <w:rsid w:val="00BA6E35"/>
    <w:rsid w:val="00BA7D25"/>
    <w:rsid w:val="00BB04FA"/>
    <w:rsid w:val="00BB289F"/>
    <w:rsid w:val="00BB336F"/>
    <w:rsid w:val="00BB3BC8"/>
    <w:rsid w:val="00BB40B5"/>
    <w:rsid w:val="00BB72A4"/>
    <w:rsid w:val="00BB7F79"/>
    <w:rsid w:val="00BC062B"/>
    <w:rsid w:val="00BC0C2E"/>
    <w:rsid w:val="00BC10ED"/>
    <w:rsid w:val="00BC1D7E"/>
    <w:rsid w:val="00BC2458"/>
    <w:rsid w:val="00BC26AE"/>
    <w:rsid w:val="00BC285C"/>
    <w:rsid w:val="00BC296A"/>
    <w:rsid w:val="00BC3820"/>
    <w:rsid w:val="00BC3B0C"/>
    <w:rsid w:val="00BC3C85"/>
    <w:rsid w:val="00BC562B"/>
    <w:rsid w:val="00BC62B8"/>
    <w:rsid w:val="00BC638C"/>
    <w:rsid w:val="00BC6530"/>
    <w:rsid w:val="00BC6657"/>
    <w:rsid w:val="00BC7BED"/>
    <w:rsid w:val="00BC7C3D"/>
    <w:rsid w:val="00BD06FA"/>
    <w:rsid w:val="00BD0735"/>
    <w:rsid w:val="00BD29A5"/>
    <w:rsid w:val="00BD47DB"/>
    <w:rsid w:val="00BD5D21"/>
    <w:rsid w:val="00BD6D69"/>
    <w:rsid w:val="00BD754F"/>
    <w:rsid w:val="00BE1318"/>
    <w:rsid w:val="00BE175A"/>
    <w:rsid w:val="00BE40E0"/>
    <w:rsid w:val="00BE4A84"/>
    <w:rsid w:val="00BE5AFD"/>
    <w:rsid w:val="00BE5C79"/>
    <w:rsid w:val="00BE5DBC"/>
    <w:rsid w:val="00BE602E"/>
    <w:rsid w:val="00BE6C21"/>
    <w:rsid w:val="00BE777D"/>
    <w:rsid w:val="00BE7E4F"/>
    <w:rsid w:val="00BF1001"/>
    <w:rsid w:val="00BF12FA"/>
    <w:rsid w:val="00BF1317"/>
    <w:rsid w:val="00BF18BE"/>
    <w:rsid w:val="00BF218D"/>
    <w:rsid w:val="00BF26EB"/>
    <w:rsid w:val="00BF4BF5"/>
    <w:rsid w:val="00BF58BF"/>
    <w:rsid w:val="00BF5C68"/>
    <w:rsid w:val="00BF7D40"/>
    <w:rsid w:val="00C002B2"/>
    <w:rsid w:val="00C00B75"/>
    <w:rsid w:val="00C01557"/>
    <w:rsid w:val="00C02287"/>
    <w:rsid w:val="00C0310D"/>
    <w:rsid w:val="00C0381A"/>
    <w:rsid w:val="00C04394"/>
    <w:rsid w:val="00C05565"/>
    <w:rsid w:val="00C05933"/>
    <w:rsid w:val="00C05D2F"/>
    <w:rsid w:val="00C066FF"/>
    <w:rsid w:val="00C0715C"/>
    <w:rsid w:val="00C0785F"/>
    <w:rsid w:val="00C10A6D"/>
    <w:rsid w:val="00C11184"/>
    <w:rsid w:val="00C11FA2"/>
    <w:rsid w:val="00C12A49"/>
    <w:rsid w:val="00C1340E"/>
    <w:rsid w:val="00C1386E"/>
    <w:rsid w:val="00C14120"/>
    <w:rsid w:val="00C14D81"/>
    <w:rsid w:val="00C150A9"/>
    <w:rsid w:val="00C151A1"/>
    <w:rsid w:val="00C15578"/>
    <w:rsid w:val="00C1594E"/>
    <w:rsid w:val="00C1621B"/>
    <w:rsid w:val="00C16757"/>
    <w:rsid w:val="00C2017F"/>
    <w:rsid w:val="00C21525"/>
    <w:rsid w:val="00C217A6"/>
    <w:rsid w:val="00C22420"/>
    <w:rsid w:val="00C22C87"/>
    <w:rsid w:val="00C26117"/>
    <w:rsid w:val="00C31323"/>
    <w:rsid w:val="00C31430"/>
    <w:rsid w:val="00C32615"/>
    <w:rsid w:val="00C32DAB"/>
    <w:rsid w:val="00C34FD7"/>
    <w:rsid w:val="00C350A3"/>
    <w:rsid w:val="00C36865"/>
    <w:rsid w:val="00C368B2"/>
    <w:rsid w:val="00C36C2D"/>
    <w:rsid w:val="00C370DF"/>
    <w:rsid w:val="00C3767C"/>
    <w:rsid w:val="00C37871"/>
    <w:rsid w:val="00C37C75"/>
    <w:rsid w:val="00C37E0C"/>
    <w:rsid w:val="00C42CFB"/>
    <w:rsid w:val="00C4341D"/>
    <w:rsid w:val="00C4371D"/>
    <w:rsid w:val="00C441B9"/>
    <w:rsid w:val="00C4436E"/>
    <w:rsid w:val="00C44466"/>
    <w:rsid w:val="00C47279"/>
    <w:rsid w:val="00C503AF"/>
    <w:rsid w:val="00C50EB2"/>
    <w:rsid w:val="00C5288C"/>
    <w:rsid w:val="00C532AF"/>
    <w:rsid w:val="00C5399A"/>
    <w:rsid w:val="00C5429B"/>
    <w:rsid w:val="00C549AA"/>
    <w:rsid w:val="00C54E35"/>
    <w:rsid w:val="00C55D85"/>
    <w:rsid w:val="00C55DAC"/>
    <w:rsid w:val="00C55FBA"/>
    <w:rsid w:val="00C56045"/>
    <w:rsid w:val="00C56849"/>
    <w:rsid w:val="00C57BA4"/>
    <w:rsid w:val="00C61B40"/>
    <w:rsid w:val="00C62A72"/>
    <w:rsid w:val="00C62AAD"/>
    <w:rsid w:val="00C62DC0"/>
    <w:rsid w:val="00C64192"/>
    <w:rsid w:val="00C64F55"/>
    <w:rsid w:val="00C65088"/>
    <w:rsid w:val="00C6646F"/>
    <w:rsid w:val="00C66C94"/>
    <w:rsid w:val="00C70923"/>
    <w:rsid w:val="00C70A8F"/>
    <w:rsid w:val="00C710C5"/>
    <w:rsid w:val="00C7185D"/>
    <w:rsid w:val="00C720B8"/>
    <w:rsid w:val="00C73EB4"/>
    <w:rsid w:val="00C7403D"/>
    <w:rsid w:val="00C74D92"/>
    <w:rsid w:val="00C75EB7"/>
    <w:rsid w:val="00C764EE"/>
    <w:rsid w:val="00C76AB9"/>
    <w:rsid w:val="00C76DE1"/>
    <w:rsid w:val="00C80F50"/>
    <w:rsid w:val="00C832A9"/>
    <w:rsid w:val="00C84482"/>
    <w:rsid w:val="00C85167"/>
    <w:rsid w:val="00C913DF"/>
    <w:rsid w:val="00C922FD"/>
    <w:rsid w:val="00C93364"/>
    <w:rsid w:val="00C9392A"/>
    <w:rsid w:val="00C94170"/>
    <w:rsid w:val="00C948BC"/>
    <w:rsid w:val="00C95AAC"/>
    <w:rsid w:val="00C95EF2"/>
    <w:rsid w:val="00C95F09"/>
    <w:rsid w:val="00CA1161"/>
    <w:rsid w:val="00CA17BE"/>
    <w:rsid w:val="00CA1C59"/>
    <w:rsid w:val="00CA23A9"/>
    <w:rsid w:val="00CA50A6"/>
    <w:rsid w:val="00CA50D7"/>
    <w:rsid w:val="00CA6C7A"/>
    <w:rsid w:val="00CA7C3C"/>
    <w:rsid w:val="00CB0624"/>
    <w:rsid w:val="00CB0BFC"/>
    <w:rsid w:val="00CB162F"/>
    <w:rsid w:val="00CB4125"/>
    <w:rsid w:val="00CB4339"/>
    <w:rsid w:val="00CB5591"/>
    <w:rsid w:val="00CB5935"/>
    <w:rsid w:val="00CB6D61"/>
    <w:rsid w:val="00CB7217"/>
    <w:rsid w:val="00CC0890"/>
    <w:rsid w:val="00CC098B"/>
    <w:rsid w:val="00CC4E64"/>
    <w:rsid w:val="00CC5F45"/>
    <w:rsid w:val="00CC772D"/>
    <w:rsid w:val="00CD170C"/>
    <w:rsid w:val="00CD1CAC"/>
    <w:rsid w:val="00CD2EE4"/>
    <w:rsid w:val="00CD3075"/>
    <w:rsid w:val="00CD54B9"/>
    <w:rsid w:val="00CD671C"/>
    <w:rsid w:val="00CE035B"/>
    <w:rsid w:val="00CE257E"/>
    <w:rsid w:val="00CE379C"/>
    <w:rsid w:val="00CE41C8"/>
    <w:rsid w:val="00CE4BFA"/>
    <w:rsid w:val="00CE6694"/>
    <w:rsid w:val="00CE79E7"/>
    <w:rsid w:val="00CF0495"/>
    <w:rsid w:val="00CF0BE6"/>
    <w:rsid w:val="00CF1543"/>
    <w:rsid w:val="00CF16C9"/>
    <w:rsid w:val="00CF5334"/>
    <w:rsid w:val="00CF5EE5"/>
    <w:rsid w:val="00CF72CE"/>
    <w:rsid w:val="00CF749C"/>
    <w:rsid w:val="00D00298"/>
    <w:rsid w:val="00D00B9F"/>
    <w:rsid w:val="00D00D2F"/>
    <w:rsid w:val="00D020C7"/>
    <w:rsid w:val="00D03F98"/>
    <w:rsid w:val="00D047FB"/>
    <w:rsid w:val="00D0706E"/>
    <w:rsid w:val="00D07128"/>
    <w:rsid w:val="00D10180"/>
    <w:rsid w:val="00D10715"/>
    <w:rsid w:val="00D11746"/>
    <w:rsid w:val="00D124C3"/>
    <w:rsid w:val="00D13F9C"/>
    <w:rsid w:val="00D14684"/>
    <w:rsid w:val="00D14A39"/>
    <w:rsid w:val="00D14A97"/>
    <w:rsid w:val="00D15DCC"/>
    <w:rsid w:val="00D1666B"/>
    <w:rsid w:val="00D16D78"/>
    <w:rsid w:val="00D175A2"/>
    <w:rsid w:val="00D17B23"/>
    <w:rsid w:val="00D215E0"/>
    <w:rsid w:val="00D21D8A"/>
    <w:rsid w:val="00D21E18"/>
    <w:rsid w:val="00D2246E"/>
    <w:rsid w:val="00D22B97"/>
    <w:rsid w:val="00D237F5"/>
    <w:rsid w:val="00D2433F"/>
    <w:rsid w:val="00D25168"/>
    <w:rsid w:val="00D2529F"/>
    <w:rsid w:val="00D25729"/>
    <w:rsid w:val="00D264E0"/>
    <w:rsid w:val="00D2693D"/>
    <w:rsid w:val="00D311D8"/>
    <w:rsid w:val="00D31E3B"/>
    <w:rsid w:val="00D3239A"/>
    <w:rsid w:val="00D34F5D"/>
    <w:rsid w:val="00D35772"/>
    <w:rsid w:val="00D362E2"/>
    <w:rsid w:val="00D36356"/>
    <w:rsid w:val="00D363CC"/>
    <w:rsid w:val="00D3731D"/>
    <w:rsid w:val="00D4141C"/>
    <w:rsid w:val="00D41F21"/>
    <w:rsid w:val="00D43177"/>
    <w:rsid w:val="00D4389A"/>
    <w:rsid w:val="00D43AD4"/>
    <w:rsid w:val="00D45057"/>
    <w:rsid w:val="00D4560D"/>
    <w:rsid w:val="00D45E51"/>
    <w:rsid w:val="00D45EB4"/>
    <w:rsid w:val="00D465B2"/>
    <w:rsid w:val="00D46A4D"/>
    <w:rsid w:val="00D46F7D"/>
    <w:rsid w:val="00D46FD5"/>
    <w:rsid w:val="00D478FB"/>
    <w:rsid w:val="00D50398"/>
    <w:rsid w:val="00D50944"/>
    <w:rsid w:val="00D50E5D"/>
    <w:rsid w:val="00D532FD"/>
    <w:rsid w:val="00D54517"/>
    <w:rsid w:val="00D5528D"/>
    <w:rsid w:val="00D5612C"/>
    <w:rsid w:val="00D561F2"/>
    <w:rsid w:val="00D56AE5"/>
    <w:rsid w:val="00D57082"/>
    <w:rsid w:val="00D60B00"/>
    <w:rsid w:val="00D61208"/>
    <w:rsid w:val="00D626F1"/>
    <w:rsid w:val="00D628E0"/>
    <w:rsid w:val="00D65026"/>
    <w:rsid w:val="00D66E7C"/>
    <w:rsid w:val="00D70EFF"/>
    <w:rsid w:val="00D717D8"/>
    <w:rsid w:val="00D72015"/>
    <w:rsid w:val="00D72A99"/>
    <w:rsid w:val="00D7590C"/>
    <w:rsid w:val="00D75ADA"/>
    <w:rsid w:val="00D76DB5"/>
    <w:rsid w:val="00D77911"/>
    <w:rsid w:val="00D80E3B"/>
    <w:rsid w:val="00D81354"/>
    <w:rsid w:val="00D81391"/>
    <w:rsid w:val="00D82004"/>
    <w:rsid w:val="00D83C6D"/>
    <w:rsid w:val="00D856AC"/>
    <w:rsid w:val="00D85FB9"/>
    <w:rsid w:val="00D879EB"/>
    <w:rsid w:val="00D901B5"/>
    <w:rsid w:val="00D9074D"/>
    <w:rsid w:val="00D9257F"/>
    <w:rsid w:val="00D92925"/>
    <w:rsid w:val="00D92C95"/>
    <w:rsid w:val="00D938C5"/>
    <w:rsid w:val="00D93AE1"/>
    <w:rsid w:val="00D944D5"/>
    <w:rsid w:val="00D95356"/>
    <w:rsid w:val="00D9601A"/>
    <w:rsid w:val="00D964B3"/>
    <w:rsid w:val="00D9683F"/>
    <w:rsid w:val="00D970B5"/>
    <w:rsid w:val="00DA04E5"/>
    <w:rsid w:val="00DA1004"/>
    <w:rsid w:val="00DA2681"/>
    <w:rsid w:val="00DA4FE7"/>
    <w:rsid w:val="00DB11C7"/>
    <w:rsid w:val="00DB154D"/>
    <w:rsid w:val="00DB1A89"/>
    <w:rsid w:val="00DB1DEF"/>
    <w:rsid w:val="00DB351F"/>
    <w:rsid w:val="00DB3DA7"/>
    <w:rsid w:val="00DB5049"/>
    <w:rsid w:val="00DB50DA"/>
    <w:rsid w:val="00DB65BA"/>
    <w:rsid w:val="00DB6C02"/>
    <w:rsid w:val="00DC075C"/>
    <w:rsid w:val="00DC08B9"/>
    <w:rsid w:val="00DC1063"/>
    <w:rsid w:val="00DC1B9C"/>
    <w:rsid w:val="00DC1FA8"/>
    <w:rsid w:val="00DC313C"/>
    <w:rsid w:val="00DC4928"/>
    <w:rsid w:val="00DC4EDE"/>
    <w:rsid w:val="00DC4F14"/>
    <w:rsid w:val="00DC520D"/>
    <w:rsid w:val="00DC5210"/>
    <w:rsid w:val="00DC56A7"/>
    <w:rsid w:val="00DC5730"/>
    <w:rsid w:val="00DC6F00"/>
    <w:rsid w:val="00DC7087"/>
    <w:rsid w:val="00DC79EE"/>
    <w:rsid w:val="00DC7EF5"/>
    <w:rsid w:val="00DD03C4"/>
    <w:rsid w:val="00DD1119"/>
    <w:rsid w:val="00DD141E"/>
    <w:rsid w:val="00DD1C15"/>
    <w:rsid w:val="00DD2603"/>
    <w:rsid w:val="00DD696A"/>
    <w:rsid w:val="00DD6FCF"/>
    <w:rsid w:val="00DD73CB"/>
    <w:rsid w:val="00DE06D8"/>
    <w:rsid w:val="00DE1181"/>
    <w:rsid w:val="00DE3F47"/>
    <w:rsid w:val="00DE4BA3"/>
    <w:rsid w:val="00DE4EE8"/>
    <w:rsid w:val="00DE55E5"/>
    <w:rsid w:val="00DE57A2"/>
    <w:rsid w:val="00DE5F3B"/>
    <w:rsid w:val="00DE60B2"/>
    <w:rsid w:val="00DF0232"/>
    <w:rsid w:val="00DF1FD3"/>
    <w:rsid w:val="00DF27EC"/>
    <w:rsid w:val="00DF4E3F"/>
    <w:rsid w:val="00DF520F"/>
    <w:rsid w:val="00DF5296"/>
    <w:rsid w:val="00DF68E7"/>
    <w:rsid w:val="00DF753E"/>
    <w:rsid w:val="00E014CE"/>
    <w:rsid w:val="00E01F55"/>
    <w:rsid w:val="00E020DF"/>
    <w:rsid w:val="00E02359"/>
    <w:rsid w:val="00E03F30"/>
    <w:rsid w:val="00E05EC9"/>
    <w:rsid w:val="00E06C1E"/>
    <w:rsid w:val="00E0705D"/>
    <w:rsid w:val="00E07C72"/>
    <w:rsid w:val="00E102EB"/>
    <w:rsid w:val="00E1084E"/>
    <w:rsid w:val="00E11072"/>
    <w:rsid w:val="00E117F3"/>
    <w:rsid w:val="00E13527"/>
    <w:rsid w:val="00E137A7"/>
    <w:rsid w:val="00E138A2"/>
    <w:rsid w:val="00E13D74"/>
    <w:rsid w:val="00E149EB"/>
    <w:rsid w:val="00E1510C"/>
    <w:rsid w:val="00E16284"/>
    <w:rsid w:val="00E16719"/>
    <w:rsid w:val="00E16E99"/>
    <w:rsid w:val="00E178A9"/>
    <w:rsid w:val="00E17E8A"/>
    <w:rsid w:val="00E20FBA"/>
    <w:rsid w:val="00E214F3"/>
    <w:rsid w:val="00E218CB"/>
    <w:rsid w:val="00E22721"/>
    <w:rsid w:val="00E2506A"/>
    <w:rsid w:val="00E25325"/>
    <w:rsid w:val="00E259B5"/>
    <w:rsid w:val="00E265BF"/>
    <w:rsid w:val="00E27140"/>
    <w:rsid w:val="00E271F9"/>
    <w:rsid w:val="00E274EE"/>
    <w:rsid w:val="00E30B8E"/>
    <w:rsid w:val="00E31A46"/>
    <w:rsid w:val="00E324DA"/>
    <w:rsid w:val="00E36659"/>
    <w:rsid w:val="00E3698C"/>
    <w:rsid w:val="00E372C9"/>
    <w:rsid w:val="00E37EDA"/>
    <w:rsid w:val="00E4070D"/>
    <w:rsid w:val="00E4101D"/>
    <w:rsid w:val="00E41621"/>
    <w:rsid w:val="00E41FFB"/>
    <w:rsid w:val="00E42594"/>
    <w:rsid w:val="00E437CA"/>
    <w:rsid w:val="00E43941"/>
    <w:rsid w:val="00E43B3B"/>
    <w:rsid w:val="00E44F98"/>
    <w:rsid w:val="00E45590"/>
    <w:rsid w:val="00E469DB"/>
    <w:rsid w:val="00E4749F"/>
    <w:rsid w:val="00E47A1A"/>
    <w:rsid w:val="00E50E7A"/>
    <w:rsid w:val="00E52886"/>
    <w:rsid w:val="00E53176"/>
    <w:rsid w:val="00E536F3"/>
    <w:rsid w:val="00E54670"/>
    <w:rsid w:val="00E56B93"/>
    <w:rsid w:val="00E6003E"/>
    <w:rsid w:val="00E62B0D"/>
    <w:rsid w:val="00E657B6"/>
    <w:rsid w:val="00E661CB"/>
    <w:rsid w:val="00E66245"/>
    <w:rsid w:val="00E66C6F"/>
    <w:rsid w:val="00E66DAF"/>
    <w:rsid w:val="00E70250"/>
    <w:rsid w:val="00E7045C"/>
    <w:rsid w:val="00E70EAF"/>
    <w:rsid w:val="00E71455"/>
    <w:rsid w:val="00E716A7"/>
    <w:rsid w:val="00E71762"/>
    <w:rsid w:val="00E725A5"/>
    <w:rsid w:val="00E728A0"/>
    <w:rsid w:val="00E72A21"/>
    <w:rsid w:val="00E73EC7"/>
    <w:rsid w:val="00E7423A"/>
    <w:rsid w:val="00E75632"/>
    <w:rsid w:val="00E75837"/>
    <w:rsid w:val="00E75B12"/>
    <w:rsid w:val="00E76BAA"/>
    <w:rsid w:val="00E77647"/>
    <w:rsid w:val="00E803AA"/>
    <w:rsid w:val="00E80722"/>
    <w:rsid w:val="00E80D82"/>
    <w:rsid w:val="00E8296F"/>
    <w:rsid w:val="00E829A1"/>
    <w:rsid w:val="00E82E6B"/>
    <w:rsid w:val="00E831E5"/>
    <w:rsid w:val="00E844C0"/>
    <w:rsid w:val="00E846E5"/>
    <w:rsid w:val="00E84A9E"/>
    <w:rsid w:val="00E84F10"/>
    <w:rsid w:val="00E84F7F"/>
    <w:rsid w:val="00E868EE"/>
    <w:rsid w:val="00E86F99"/>
    <w:rsid w:val="00E900BC"/>
    <w:rsid w:val="00E905DB"/>
    <w:rsid w:val="00E9103E"/>
    <w:rsid w:val="00E922C6"/>
    <w:rsid w:val="00E9253A"/>
    <w:rsid w:val="00E93A4A"/>
    <w:rsid w:val="00E9472D"/>
    <w:rsid w:val="00E96618"/>
    <w:rsid w:val="00E966F1"/>
    <w:rsid w:val="00E967BA"/>
    <w:rsid w:val="00E96BBD"/>
    <w:rsid w:val="00E96CCE"/>
    <w:rsid w:val="00E96E60"/>
    <w:rsid w:val="00EA20E0"/>
    <w:rsid w:val="00EA2D39"/>
    <w:rsid w:val="00EA2D75"/>
    <w:rsid w:val="00EA2DCD"/>
    <w:rsid w:val="00EA31E5"/>
    <w:rsid w:val="00EA37E7"/>
    <w:rsid w:val="00EA489C"/>
    <w:rsid w:val="00EA49BA"/>
    <w:rsid w:val="00EA4EF5"/>
    <w:rsid w:val="00EA5C61"/>
    <w:rsid w:val="00EA5CE6"/>
    <w:rsid w:val="00EA5EBE"/>
    <w:rsid w:val="00EB0050"/>
    <w:rsid w:val="00EB1AFC"/>
    <w:rsid w:val="00EB2AB4"/>
    <w:rsid w:val="00EB3E8F"/>
    <w:rsid w:val="00EB40DE"/>
    <w:rsid w:val="00EB6537"/>
    <w:rsid w:val="00EB6B94"/>
    <w:rsid w:val="00EB6BA5"/>
    <w:rsid w:val="00EB6F4C"/>
    <w:rsid w:val="00EC039B"/>
    <w:rsid w:val="00EC36AE"/>
    <w:rsid w:val="00EC484E"/>
    <w:rsid w:val="00EC4A6D"/>
    <w:rsid w:val="00EC4AA0"/>
    <w:rsid w:val="00EC59A0"/>
    <w:rsid w:val="00EC6925"/>
    <w:rsid w:val="00EC6AE0"/>
    <w:rsid w:val="00EC6B51"/>
    <w:rsid w:val="00EC6FFD"/>
    <w:rsid w:val="00EC7323"/>
    <w:rsid w:val="00EC7BF5"/>
    <w:rsid w:val="00EC7D96"/>
    <w:rsid w:val="00ED1273"/>
    <w:rsid w:val="00ED19CB"/>
    <w:rsid w:val="00ED1AB1"/>
    <w:rsid w:val="00ED22E7"/>
    <w:rsid w:val="00ED2E93"/>
    <w:rsid w:val="00ED3847"/>
    <w:rsid w:val="00ED4059"/>
    <w:rsid w:val="00ED46B0"/>
    <w:rsid w:val="00ED4E2F"/>
    <w:rsid w:val="00ED59B4"/>
    <w:rsid w:val="00ED5BB5"/>
    <w:rsid w:val="00ED6B39"/>
    <w:rsid w:val="00ED6E93"/>
    <w:rsid w:val="00ED79EF"/>
    <w:rsid w:val="00EE1661"/>
    <w:rsid w:val="00EE39AB"/>
    <w:rsid w:val="00EE41B7"/>
    <w:rsid w:val="00EE58BD"/>
    <w:rsid w:val="00EE7035"/>
    <w:rsid w:val="00EE75F7"/>
    <w:rsid w:val="00EF117A"/>
    <w:rsid w:val="00EF332D"/>
    <w:rsid w:val="00EF3E4E"/>
    <w:rsid w:val="00EF4372"/>
    <w:rsid w:val="00EF492A"/>
    <w:rsid w:val="00EF5808"/>
    <w:rsid w:val="00EF5C51"/>
    <w:rsid w:val="00EF5D4A"/>
    <w:rsid w:val="00EF62F5"/>
    <w:rsid w:val="00EF64C5"/>
    <w:rsid w:val="00EF7A42"/>
    <w:rsid w:val="00F00A05"/>
    <w:rsid w:val="00F0155E"/>
    <w:rsid w:val="00F01ED6"/>
    <w:rsid w:val="00F047C5"/>
    <w:rsid w:val="00F05468"/>
    <w:rsid w:val="00F0598D"/>
    <w:rsid w:val="00F05F9C"/>
    <w:rsid w:val="00F0699B"/>
    <w:rsid w:val="00F07A6C"/>
    <w:rsid w:val="00F1022B"/>
    <w:rsid w:val="00F104AC"/>
    <w:rsid w:val="00F113D2"/>
    <w:rsid w:val="00F11408"/>
    <w:rsid w:val="00F114E8"/>
    <w:rsid w:val="00F11A9A"/>
    <w:rsid w:val="00F122C4"/>
    <w:rsid w:val="00F16682"/>
    <w:rsid w:val="00F16CCF"/>
    <w:rsid w:val="00F16D56"/>
    <w:rsid w:val="00F16EFC"/>
    <w:rsid w:val="00F17F50"/>
    <w:rsid w:val="00F20218"/>
    <w:rsid w:val="00F20822"/>
    <w:rsid w:val="00F20BBF"/>
    <w:rsid w:val="00F21069"/>
    <w:rsid w:val="00F21D9C"/>
    <w:rsid w:val="00F22C5D"/>
    <w:rsid w:val="00F23210"/>
    <w:rsid w:val="00F23316"/>
    <w:rsid w:val="00F236C1"/>
    <w:rsid w:val="00F240DB"/>
    <w:rsid w:val="00F2432B"/>
    <w:rsid w:val="00F2655B"/>
    <w:rsid w:val="00F306F2"/>
    <w:rsid w:val="00F3163C"/>
    <w:rsid w:val="00F3192C"/>
    <w:rsid w:val="00F31D36"/>
    <w:rsid w:val="00F31DB7"/>
    <w:rsid w:val="00F32156"/>
    <w:rsid w:val="00F325FD"/>
    <w:rsid w:val="00F328DD"/>
    <w:rsid w:val="00F34D01"/>
    <w:rsid w:val="00F35DE7"/>
    <w:rsid w:val="00F37AA8"/>
    <w:rsid w:val="00F41A08"/>
    <w:rsid w:val="00F423D5"/>
    <w:rsid w:val="00F426A6"/>
    <w:rsid w:val="00F4282C"/>
    <w:rsid w:val="00F442B3"/>
    <w:rsid w:val="00F44A58"/>
    <w:rsid w:val="00F47312"/>
    <w:rsid w:val="00F473F6"/>
    <w:rsid w:val="00F509FD"/>
    <w:rsid w:val="00F51B40"/>
    <w:rsid w:val="00F531D9"/>
    <w:rsid w:val="00F536CA"/>
    <w:rsid w:val="00F53AAE"/>
    <w:rsid w:val="00F543E0"/>
    <w:rsid w:val="00F556D3"/>
    <w:rsid w:val="00F556EA"/>
    <w:rsid w:val="00F55C99"/>
    <w:rsid w:val="00F55CA4"/>
    <w:rsid w:val="00F602E0"/>
    <w:rsid w:val="00F604FA"/>
    <w:rsid w:val="00F60E0F"/>
    <w:rsid w:val="00F618B5"/>
    <w:rsid w:val="00F61B3B"/>
    <w:rsid w:val="00F61D6C"/>
    <w:rsid w:val="00F62305"/>
    <w:rsid w:val="00F63A0D"/>
    <w:rsid w:val="00F65055"/>
    <w:rsid w:val="00F6705E"/>
    <w:rsid w:val="00F67DF1"/>
    <w:rsid w:val="00F70103"/>
    <w:rsid w:val="00F7097D"/>
    <w:rsid w:val="00F717BD"/>
    <w:rsid w:val="00F71960"/>
    <w:rsid w:val="00F71EBE"/>
    <w:rsid w:val="00F7255E"/>
    <w:rsid w:val="00F729B1"/>
    <w:rsid w:val="00F734FA"/>
    <w:rsid w:val="00F741AC"/>
    <w:rsid w:val="00F7592B"/>
    <w:rsid w:val="00F77C07"/>
    <w:rsid w:val="00F77E26"/>
    <w:rsid w:val="00F8014A"/>
    <w:rsid w:val="00F811D7"/>
    <w:rsid w:val="00F814E0"/>
    <w:rsid w:val="00F82560"/>
    <w:rsid w:val="00F82D33"/>
    <w:rsid w:val="00F8455B"/>
    <w:rsid w:val="00F85E44"/>
    <w:rsid w:val="00F8634F"/>
    <w:rsid w:val="00F8665F"/>
    <w:rsid w:val="00F86A92"/>
    <w:rsid w:val="00F9019F"/>
    <w:rsid w:val="00F91FE6"/>
    <w:rsid w:val="00F92E64"/>
    <w:rsid w:val="00F939E1"/>
    <w:rsid w:val="00F94196"/>
    <w:rsid w:val="00F95324"/>
    <w:rsid w:val="00F95822"/>
    <w:rsid w:val="00F96D41"/>
    <w:rsid w:val="00F96EF8"/>
    <w:rsid w:val="00F970BB"/>
    <w:rsid w:val="00FA2FA6"/>
    <w:rsid w:val="00FA3267"/>
    <w:rsid w:val="00FA3F79"/>
    <w:rsid w:val="00FA4205"/>
    <w:rsid w:val="00FA48D2"/>
    <w:rsid w:val="00FA4E1E"/>
    <w:rsid w:val="00FA6998"/>
    <w:rsid w:val="00FA6C7F"/>
    <w:rsid w:val="00FA6F39"/>
    <w:rsid w:val="00FA7F65"/>
    <w:rsid w:val="00FB044F"/>
    <w:rsid w:val="00FB0FF9"/>
    <w:rsid w:val="00FB1C64"/>
    <w:rsid w:val="00FB251D"/>
    <w:rsid w:val="00FB2E06"/>
    <w:rsid w:val="00FB3984"/>
    <w:rsid w:val="00FB3E9F"/>
    <w:rsid w:val="00FB55B8"/>
    <w:rsid w:val="00FB5D61"/>
    <w:rsid w:val="00FB5FBE"/>
    <w:rsid w:val="00FB6C47"/>
    <w:rsid w:val="00FB71BC"/>
    <w:rsid w:val="00FB7665"/>
    <w:rsid w:val="00FB788D"/>
    <w:rsid w:val="00FB7EE0"/>
    <w:rsid w:val="00FB7FD4"/>
    <w:rsid w:val="00FC05A3"/>
    <w:rsid w:val="00FC1DB3"/>
    <w:rsid w:val="00FC2060"/>
    <w:rsid w:val="00FC368F"/>
    <w:rsid w:val="00FC3C72"/>
    <w:rsid w:val="00FC3E82"/>
    <w:rsid w:val="00FC46D4"/>
    <w:rsid w:val="00FC5038"/>
    <w:rsid w:val="00FC69A7"/>
    <w:rsid w:val="00FC7E2B"/>
    <w:rsid w:val="00FD08FF"/>
    <w:rsid w:val="00FD1998"/>
    <w:rsid w:val="00FD1BDE"/>
    <w:rsid w:val="00FD1DAC"/>
    <w:rsid w:val="00FD2284"/>
    <w:rsid w:val="00FD26FF"/>
    <w:rsid w:val="00FD2B67"/>
    <w:rsid w:val="00FD2EE1"/>
    <w:rsid w:val="00FD30CB"/>
    <w:rsid w:val="00FD3B44"/>
    <w:rsid w:val="00FD3F6A"/>
    <w:rsid w:val="00FD401D"/>
    <w:rsid w:val="00FD40CD"/>
    <w:rsid w:val="00FD4CA9"/>
    <w:rsid w:val="00FD4F98"/>
    <w:rsid w:val="00FD75F1"/>
    <w:rsid w:val="00FE0499"/>
    <w:rsid w:val="00FE0559"/>
    <w:rsid w:val="00FE2213"/>
    <w:rsid w:val="00FE2806"/>
    <w:rsid w:val="00FE28BD"/>
    <w:rsid w:val="00FE29D3"/>
    <w:rsid w:val="00FE4450"/>
    <w:rsid w:val="00FE456A"/>
    <w:rsid w:val="00FE485E"/>
    <w:rsid w:val="00FE5F3D"/>
    <w:rsid w:val="00FE68D7"/>
    <w:rsid w:val="00FE7353"/>
    <w:rsid w:val="00FE74E2"/>
    <w:rsid w:val="00FE7714"/>
    <w:rsid w:val="00FE776C"/>
    <w:rsid w:val="00FE7C29"/>
    <w:rsid w:val="00FE7E20"/>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uiPriority w:val="99"/>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qFormat/>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qFormat/>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qFormat/>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qFormat/>
    <w:rsid w:val="00A839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qFormat/>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character" w:styleId="Hyperlink">
    <w:name w:val="Hyperlink"/>
    <w:basedOn w:val="DefaultParagraphFont"/>
    <w:uiPriority w:val="99"/>
    <w:unhideWhenUsed/>
    <w:rsid w:val="00A143A6"/>
    <w:rPr>
      <w:color w:val="0563C1" w:themeColor="hyperlink"/>
      <w:u w:val="single"/>
    </w:rPr>
  </w:style>
  <w:style w:type="character" w:styleId="FollowedHyperlink">
    <w:name w:val="FollowedHyperlink"/>
    <w:basedOn w:val="DefaultParagraphFont"/>
    <w:uiPriority w:val="99"/>
    <w:semiHidden/>
    <w:unhideWhenUsed/>
    <w:rsid w:val="00527158"/>
    <w:rPr>
      <w:color w:val="954F72" w:themeColor="followedHyperlink"/>
      <w:u w:val="single"/>
    </w:rPr>
  </w:style>
  <w:style w:type="paragraph" w:customStyle="1" w:styleId="TAH">
    <w:name w:val="TAH"/>
    <w:basedOn w:val="Normal"/>
    <w:link w:val="TAHCar"/>
    <w:rsid w:val="000E3703"/>
    <w:pPr>
      <w:keepNext/>
      <w:keepLines/>
      <w:spacing w:after="0"/>
      <w:jc w:val="center"/>
    </w:pPr>
    <w:rPr>
      <w:rFonts w:ascii="Arial" w:hAnsi="Arial"/>
      <w:b/>
      <w:sz w:val="18"/>
      <w:lang w:eastAsia="en-GB"/>
    </w:rPr>
  </w:style>
  <w:style w:type="character" w:customStyle="1" w:styleId="TALZchn">
    <w:name w:val="TAL Zchn"/>
    <w:rsid w:val="000E3703"/>
    <w:rPr>
      <w:rFonts w:ascii="Arial" w:hAnsi="Arial"/>
      <w:sz w:val="18"/>
    </w:rPr>
  </w:style>
  <w:style w:type="character" w:customStyle="1" w:styleId="TAHCar">
    <w:name w:val="TAH Car"/>
    <w:link w:val="TAH"/>
    <w:locked/>
    <w:rsid w:val="000E3703"/>
    <w:rPr>
      <w:rFonts w:ascii="Arial" w:hAnsi="Arial"/>
      <w:b/>
      <w:sz w:val="18"/>
      <w:lang w:eastAsia="en-GB"/>
    </w:rPr>
  </w:style>
  <w:style w:type="paragraph" w:customStyle="1" w:styleId="EX">
    <w:name w:val="EX"/>
    <w:basedOn w:val="Normal"/>
    <w:link w:val="EXChar"/>
    <w:qFormat/>
    <w:rsid w:val="00845475"/>
    <w:pPr>
      <w:keepLines/>
      <w:overflowPunct/>
      <w:autoSpaceDE/>
      <w:autoSpaceDN/>
      <w:adjustRightInd/>
      <w:ind w:left="1702" w:hanging="1418"/>
      <w:jc w:val="left"/>
      <w:textAlignment w:val="auto"/>
    </w:pPr>
    <w:rPr>
      <w:rFonts w:eastAsia="MS Mincho"/>
    </w:rPr>
  </w:style>
  <w:style w:type="character" w:customStyle="1" w:styleId="EXChar">
    <w:name w:val="EX Char"/>
    <w:link w:val="EX"/>
    <w:qFormat/>
    <w:locked/>
    <w:rsid w:val="00845475"/>
    <w:rPr>
      <w:rFonts w:eastAsia="MS Mincho"/>
    </w:rPr>
  </w:style>
  <w:style w:type="paragraph" w:customStyle="1" w:styleId="H6">
    <w:name w:val="H6"/>
    <w:basedOn w:val="Heading5"/>
    <w:next w:val="Normal"/>
    <w:rsid w:val="00F41A08"/>
    <w:pPr>
      <w:overflowPunct/>
      <w:autoSpaceDE/>
      <w:autoSpaceDN/>
      <w:adjustRightInd/>
      <w:ind w:left="1985" w:hanging="1985"/>
      <w:textAlignment w:val="auto"/>
      <w:outlineLvl w:val="9"/>
    </w:pPr>
    <w:rPr>
      <w:sz w:val="20"/>
    </w:rPr>
  </w:style>
  <w:style w:type="paragraph" w:customStyle="1" w:styleId="Doc-title">
    <w:name w:val="Doc-title"/>
    <w:basedOn w:val="Normal"/>
    <w:next w:val="Doc-text2"/>
    <w:link w:val="Doc-titleChar"/>
    <w:qFormat/>
    <w:rsid w:val="00831AEC"/>
    <w:pPr>
      <w:overflowPunct/>
      <w:autoSpaceDE/>
      <w:autoSpaceDN/>
      <w:adjustRightInd/>
      <w:spacing w:after="0"/>
      <w:ind w:left="1260" w:hanging="1260"/>
      <w:jc w:val="left"/>
      <w:textAlignment w:val="auto"/>
    </w:pPr>
    <w:rPr>
      <w:rFonts w:ascii="Arial" w:eastAsia="MS Mincho" w:hAnsi="Arial"/>
      <w:szCs w:val="24"/>
      <w:lang w:eastAsia="en-GB"/>
    </w:rPr>
  </w:style>
  <w:style w:type="character" w:customStyle="1" w:styleId="Doc-titleChar">
    <w:name w:val="Doc-title Char"/>
    <w:link w:val="Doc-title"/>
    <w:rsid w:val="00831AEC"/>
    <w:rPr>
      <w:rFonts w:ascii="Arial" w:eastAsia="MS Mincho" w:hAnsi="Arial"/>
      <w:szCs w:val="24"/>
      <w:lang w:eastAsia="en-GB"/>
    </w:rPr>
  </w:style>
  <w:style w:type="paragraph" w:customStyle="1" w:styleId="FP">
    <w:name w:val="FP"/>
    <w:basedOn w:val="Normal"/>
    <w:rsid w:val="00F442B3"/>
    <w:pPr>
      <w:spacing w:after="0"/>
      <w:jc w:val="left"/>
    </w:pPr>
    <w:rPr>
      <w:lang w:eastAsia="en-GB"/>
    </w:rPr>
  </w:style>
  <w:style w:type="paragraph" w:customStyle="1" w:styleId="TAN">
    <w:name w:val="TAN"/>
    <w:basedOn w:val="TAL"/>
    <w:link w:val="TANChar"/>
    <w:rsid w:val="00F442B3"/>
    <w:pPr>
      <w:ind w:left="851" w:hanging="851"/>
    </w:pPr>
    <w:rPr>
      <w:lang w:eastAsia="en-GB"/>
    </w:rPr>
  </w:style>
  <w:style w:type="character" w:customStyle="1" w:styleId="TANChar">
    <w:name w:val="TAN Char"/>
    <w:link w:val="TAN"/>
    <w:rsid w:val="00F442B3"/>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404692733">
      <w:bodyDiv w:val="1"/>
      <w:marLeft w:val="0"/>
      <w:marRight w:val="0"/>
      <w:marTop w:val="0"/>
      <w:marBottom w:val="0"/>
      <w:divBdr>
        <w:top w:val="none" w:sz="0" w:space="0" w:color="auto"/>
        <w:left w:val="none" w:sz="0" w:space="0" w:color="auto"/>
        <w:bottom w:val="none" w:sz="0" w:space="0" w:color="auto"/>
        <w:right w:val="none" w:sz="0" w:space="0" w:color="auto"/>
      </w:divBdr>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727455994">
      <w:bodyDiv w:val="1"/>
      <w:marLeft w:val="0"/>
      <w:marRight w:val="0"/>
      <w:marTop w:val="0"/>
      <w:marBottom w:val="0"/>
      <w:divBdr>
        <w:top w:val="none" w:sz="0" w:space="0" w:color="auto"/>
        <w:left w:val="none" w:sz="0" w:space="0" w:color="auto"/>
        <w:bottom w:val="none" w:sz="0" w:space="0" w:color="auto"/>
        <w:right w:val="none" w:sz="0" w:space="0" w:color="auto"/>
      </w:divBdr>
    </w:div>
    <w:div w:id="814223900">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sChild>
    </w:div>
    <w:div w:id="1701933615">
      <w:bodyDiv w:val="1"/>
      <w:marLeft w:val="0"/>
      <w:marRight w:val="0"/>
      <w:marTop w:val="0"/>
      <w:marBottom w:val="0"/>
      <w:divBdr>
        <w:top w:val="none" w:sz="0" w:space="0" w:color="auto"/>
        <w:left w:val="none" w:sz="0" w:space="0" w:color="auto"/>
        <w:bottom w:val="none" w:sz="0" w:space="0" w:color="auto"/>
        <w:right w:val="none" w:sz="0" w:space="0" w:color="auto"/>
      </w:divBdr>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sChild>
    </w:div>
    <w:div w:id="1912697342">
      <w:bodyDiv w:val="1"/>
      <w:marLeft w:val="0"/>
      <w:marRight w:val="0"/>
      <w:marTop w:val="0"/>
      <w:marBottom w:val="0"/>
      <w:divBdr>
        <w:top w:val="none" w:sz="0" w:space="0" w:color="auto"/>
        <w:left w:val="none" w:sz="0" w:space="0" w:color="auto"/>
        <w:bottom w:val="none" w:sz="0" w:space="0" w:color="auto"/>
        <w:right w:val="none" w:sz="0" w:space="0" w:color="auto"/>
      </w:divBdr>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37706334">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1512404181">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88B37-1458-4D0C-8950-359B54F0E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820</Words>
  <Characters>4678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2021-03-31T16:57:00Z</dcterms:created>
  <dcterms:modified xsi:type="dcterms:W3CDTF">2021-10-21T17:11:00Z</dcterms:modified>
</cp:coreProperties>
</file>